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867" w:rsidRDefault="00E53867">
      <w:pPr>
        <w:pStyle w:val="ConsPlusTitlePage"/>
      </w:pPr>
      <w:r>
        <w:t xml:space="preserve">Документ предоставлен </w:t>
      </w:r>
      <w:hyperlink r:id="rId4">
        <w:r>
          <w:rPr>
            <w:color w:val="0000FF"/>
          </w:rPr>
          <w:t>КонсультантПлюс</w:t>
        </w:r>
      </w:hyperlink>
      <w:r>
        <w:br/>
      </w:r>
    </w:p>
    <w:p w:rsidR="00E53867" w:rsidRDefault="00E53867">
      <w:pPr>
        <w:pStyle w:val="ConsPlusNormal"/>
        <w:jc w:val="both"/>
        <w:outlineLvl w:val="0"/>
      </w:pPr>
    </w:p>
    <w:p w:rsidR="00E53867" w:rsidRDefault="00E53867">
      <w:pPr>
        <w:pStyle w:val="ConsPlusTitle"/>
        <w:jc w:val="center"/>
        <w:outlineLvl w:val="0"/>
      </w:pPr>
      <w:r>
        <w:t>ПРАВИТЕЛЬСТВО КИРОВСКОЙ ОБЛАСТИ</w:t>
      </w:r>
    </w:p>
    <w:p w:rsidR="00E53867" w:rsidRDefault="00E53867">
      <w:pPr>
        <w:pStyle w:val="ConsPlusTitle"/>
        <w:jc w:val="both"/>
      </w:pPr>
    </w:p>
    <w:p w:rsidR="00E53867" w:rsidRDefault="00E53867">
      <w:pPr>
        <w:pStyle w:val="ConsPlusTitle"/>
        <w:jc w:val="center"/>
      </w:pPr>
      <w:r>
        <w:t>ПОСТАНОВЛЕНИЕ</w:t>
      </w:r>
    </w:p>
    <w:p w:rsidR="00E53867" w:rsidRDefault="00E53867">
      <w:pPr>
        <w:pStyle w:val="ConsPlusTitle"/>
        <w:jc w:val="center"/>
      </w:pPr>
      <w:r>
        <w:t>от 25 октября 2021 г. N 566-П</w:t>
      </w:r>
    </w:p>
    <w:p w:rsidR="00E53867" w:rsidRDefault="00E53867">
      <w:pPr>
        <w:pStyle w:val="ConsPlusTitle"/>
        <w:jc w:val="both"/>
      </w:pPr>
    </w:p>
    <w:p w:rsidR="00E53867" w:rsidRDefault="00E53867">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E53867" w:rsidRDefault="00E53867">
      <w:pPr>
        <w:pStyle w:val="ConsPlusTitle"/>
        <w:jc w:val="center"/>
      </w:pPr>
      <w:proofErr w:type="gramStart"/>
      <w:r>
        <w:t>КОНТРОЛЕ</w:t>
      </w:r>
      <w:proofErr w:type="gramEnd"/>
      <w:r>
        <w:t xml:space="preserve"> (НАДЗОРЕ) ЗА СОСТОЯНИЕМ МУЗЕЙНОГО ФОНДА</w:t>
      </w:r>
    </w:p>
    <w:p w:rsidR="00E53867" w:rsidRDefault="00E53867">
      <w:pPr>
        <w:pStyle w:val="ConsPlusTitle"/>
        <w:jc w:val="center"/>
      </w:pPr>
      <w:r>
        <w:t>РОССИЙСКОЙ ФЕДЕРАЦИИ</w:t>
      </w:r>
    </w:p>
    <w:p w:rsidR="00E53867" w:rsidRDefault="00E53867">
      <w:pPr>
        <w:pStyle w:val="ConsPlusNormal"/>
        <w:jc w:val="both"/>
      </w:pPr>
    </w:p>
    <w:p w:rsidR="00E53867" w:rsidRDefault="00E53867">
      <w:pPr>
        <w:pStyle w:val="ConsPlusNormal"/>
        <w:ind w:firstLine="540"/>
        <w:jc w:val="both"/>
      </w:pPr>
      <w:r>
        <w:t xml:space="preserve">В соответствии со </w:t>
      </w:r>
      <w:hyperlink r:id="rId5">
        <w:r>
          <w:rPr>
            <w:color w:val="0000FF"/>
          </w:rPr>
          <w:t>статьей 12.2</w:t>
        </w:r>
      </w:hyperlink>
      <w:r>
        <w:t xml:space="preserve"> Федерального закона от 26.05.1996 N 54-ФЗ "О Музейном фонде Российской Федерации и музеях в Российской Федерации", Федеральным </w:t>
      </w:r>
      <w:hyperlink r:id="rId6">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E53867" w:rsidRDefault="00E53867">
      <w:pPr>
        <w:pStyle w:val="ConsPlusNormal"/>
        <w:spacing w:before="280"/>
        <w:ind w:firstLine="540"/>
        <w:jc w:val="both"/>
      </w:pPr>
      <w:r>
        <w:t xml:space="preserve">1. Утвердить </w:t>
      </w:r>
      <w:hyperlink w:anchor="P40">
        <w:r>
          <w:rPr>
            <w:color w:val="0000FF"/>
          </w:rPr>
          <w:t>Положение</w:t>
        </w:r>
      </w:hyperlink>
      <w:r>
        <w:t xml:space="preserve"> о региональном государственном контроле (надзоре) за состоянием Музейного фонда Российской Федерации.</w:t>
      </w:r>
    </w:p>
    <w:p w:rsidR="00E53867" w:rsidRDefault="00E53867">
      <w:pPr>
        <w:pStyle w:val="ConsPlusNormal"/>
        <w:spacing w:before="280"/>
        <w:ind w:firstLine="540"/>
        <w:jc w:val="both"/>
      </w:pPr>
      <w:r>
        <w:t>2. Признать утратившими силу постановления Правительства Кировской области:</w:t>
      </w:r>
    </w:p>
    <w:p w:rsidR="00E53867" w:rsidRDefault="00E53867">
      <w:pPr>
        <w:pStyle w:val="ConsPlusNormal"/>
        <w:spacing w:before="280"/>
        <w:ind w:firstLine="540"/>
        <w:jc w:val="both"/>
      </w:pPr>
      <w:r>
        <w:t xml:space="preserve">2.1. От 28.12.2012 </w:t>
      </w:r>
      <w:hyperlink r:id="rId7">
        <w:r>
          <w:rPr>
            <w:color w:val="0000FF"/>
          </w:rPr>
          <w:t>N 189/880</w:t>
        </w:r>
      </w:hyperlink>
      <w:r>
        <w:t>"Об утверждении Административного регламента осуществления министерством культуры Кировской области государственного контроля в отношении музейных предметов и музейных коллекций, включенных в состав Музейного фонда Российской Федерации".</w:t>
      </w:r>
    </w:p>
    <w:p w:rsidR="00E53867" w:rsidRDefault="00E53867">
      <w:pPr>
        <w:pStyle w:val="ConsPlusNormal"/>
        <w:spacing w:before="280"/>
        <w:ind w:firstLine="540"/>
        <w:jc w:val="both"/>
      </w:pPr>
      <w:r>
        <w:t xml:space="preserve">2.2. От 03.09.2014 </w:t>
      </w:r>
      <w:hyperlink r:id="rId8">
        <w:r>
          <w:rPr>
            <w:color w:val="0000FF"/>
          </w:rPr>
          <w:t>N 278/612</w:t>
        </w:r>
      </w:hyperlink>
      <w:r>
        <w:t>"О внесении изменений в постановление Правительства Кировской области от 28.12.2012 N 189/880".</w:t>
      </w:r>
    </w:p>
    <w:p w:rsidR="00E53867" w:rsidRDefault="00E53867">
      <w:pPr>
        <w:pStyle w:val="ConsPlusNormal"/>
        <w:spacing w:before="280"/>
        <w:ind w:firstLine="540"/>
        <w:jc w:val="both"/>
      </w:pPr>
      <w:r>
        <w:t xml:space="preserve">2.3. От 16.02.2016 </w:t>
      </w:r>
      <w:hyperlink r:id="rId9">
        <w:r>
          <w:rPr>
            <w:color w:val="0000FF"/>
          </w:rPr>
          <w:t>N 85/78</w:t>
        </w:r>
      </w:hyperlink>
      <w:r>
        <w:t>"О внесении изменений в постановление Правительства Кировской области от 28.12.2012 N 189/880".</w:t>
      </w:r>
    </w:p>
    <w:p w:rsidR="00E53867" w:rsidRDefault="00E53867">
      <w:pPr>
        <w:pStyle w:val="ConsPlusNormal"/>
        <w:spacing w:before="280"/>
        <w:ind w:firstLine="540"/>
        <w:jc w:val="both"/>
      </w:pPr>
      <w:r>
        <w:t xml:space="preserve">2.4. От 26.12.2016 </w:t>
      </w:r>
      <w:hyperlink r:id="rId10">
        <w:r>
          <w:rPr>
            <w:color w:val="0000FF"/>
          </w:rPr>
          <w:t>N 35/280</w:t>
        </w:r>
      </w:hyperlink>
      <w:r>
        <w:t>"О внесении изменений в постановление Правительства Кировской области от 28.12.2012 N 189/880".</w:t>
      </w:r>
    </w:p>
    <w:p w:rsidR="00E53867" w:rsidRDefault="00E53867">
      <w:pPr>
        <w:pStyle w:val="ConsPlusNormal"/>
        <w:spacing w:before="280"/>
        <w:ind w:firstLine="540"/>
        <w:jc w:val="both"/>
      </w:pPr>
      <w:r>
        <w:t xml:space="preserve">2.5. От 09.06.2017 </w:t>
      </w:r>
      <w:hyperlink r:id="rId11">
        <w:r>
          <w:rPr>
            <w:color w:val="0000FF"/>
          </w:rPr>
          <w:t>N 295-П</w:t>
        </w:r>
      </w:hyperlink>
      <w:r>
        <w:t>"О внесении изменений в постановление Правительства Кировской области от 28.12.2012 N 189/880".</w:t>
      </w:r>
    </w:p>
    <w:p w:rsidR="00E53867" w:rsidRDefault="00E53867">
      <w:pPr>
        <w:pStyle w:val="ConsPlusNormal"/>
        <w:spacing w:before="280"/>
        <w:ind w:firstLine="540"/>
        <w:jc w:val="both"/>
      </w:pPr>
      <w:r>
        <w:t xml:space="preserve">2.6. От 19.12.2017 </w:t>
      </w:r>
      <w:hyperlink r:id="rId12">
        <w:r>
          <w:rPr>
            <w:color w:val="0000FF"/>
          </w:rPr>
          <w:t>N 131-П</w:t>
        </w:r>
      </w:hyperlink>
      <w:r>
        <w:t>"Об утверждении Порядка организации осуществления регионального государственного контроля в отношении музейных предметов и музейных коллекций, включенных в состав Музейного фонда Российской Федерации".</w:t>
      </w:r>
    </w:p>
    <w:p w:rsidR="00E53867" w:rsidRDefault="00E53867">
      <w:pPr>
        <w:pStyle w:val="ConsPlusNormal"/>
        <w:spacing w:before="280"/>
        <w:ind w:firstLine="540"/>
        <w:jc w:val="both"/>
      </w:pPr>
      <w:r>
        <w:lastRenderedPageBreak/>
        <w:t xml:space="preserve">2.7. От 12.04.2019 </w:t>
      </w:r>
      <w:hyperlink r:id="rId13">
        <w:r>
          <w:rPr>
            <w:color w:val="0000FF"/>
          </w:rPr>
          <w:t>N 190-П</w:t>
        </w:r>
      </w:hyperlink>
      <w:r>
        <w:t>"О внесении изменений в постановление Правительства Кировской области от 28.12.2012 N 189/880".</w:t>
      </w:r>
    </w:p>
    <w:p w:rsidR="00E53867" w:rsidRDefault="00E53867">
      <w:pPr>
        <w:pStyle w:val="ConsPlusNormal"/>
        <w:spacing w:before="280"/>
        <w:ind w:firstLine="540"/>
        <w:jc w:val="both"/>
      </w:pPr>
      <w:r>
        <w:t xml:space="preserve">2.8. От 20.09.2019 </w:t>
      </w:r>
      <w:hyperlink r:id="rId14">
        <w:r>
          <w:rPr>
            <w:color w:val="0000FF"/>
          </w:rPr>
          <w:t>N 473-П</w:t>
        </w:r>
      </w:hyperlink>
      <w:r>
        <w:t>"О внесении изменений в постановление Правительства Кировской области от 28.12.2012 N 189/880".</w:t>
      </w:r>
    </w:p>
    <w:p w:rsidR="00E53867" w:rsidRDefault="00E53867">
      <w:pPr>
        <w:pStyle w:val="ConsPlusNormal"/>
        <w:spacing w:before="280"/>
        <w:ind w:firstLine="540"/>
        <w:jc w:val="both"/>
      </w:pPr>
      <w:r>
        <w:t xml:space="preserve">3. Внести изменение в </w:t>
      </w:r>
      <w:hyperlink r:id="rId15">
        <w:r>
          <w:rPr>
            <w:color w:val="0000FF"/>
          </w:rPr>
          <w:t>постановление</w:t>
        </w:r>
      </w:hyperlink>
      <w:r>
        <w:t xml:space="preserve"> Правительства Кировской области от 23.08.2017 N 412-П "О внесении изменений в постановления Правительства Кировской области от 13.09.2010 N 68/438, от 28.12.2012 N 189/880", исключив из него </w:t>
      </w:r>
      <w:hyperlink r:id="rId16">
        <w:r>
          <w:rPr>
            <w:color w:val="0000FF"/>
          </w:rPr>
          <w:t>пункт 2</w:t>
        </w:r>
      </w:hyperlink>
      <w:r>
        <w:t>.</w:t>
      </w:r>
    </w:p>
    <w:p w:rsidR="00E53867" w:rsidRDefault="00E53867">
      <w:pPr>
        <w:pStyle w:val="ConsPlusNormal"/>
        <w:spacing w:before="280"/>
        <w:ind w:firstLine="540"/>
        <w:jc w:val="both"/>
      </w:pPr>
      <w:r>
        <w:t>4. Контроль за выполнением постановления возложить на министерство культуры Кировской области.</w:t>
      </w:r>
    </w:p>
    <w:p w:rsidR="00E53867" w:rsidRDefault="00E53867">
      <w:pPr>
        <w:pStyle w:val="ConsPlusNormal"/>
        <w:spacing w:before="280"/>
        <w:ind w:firstLine="540"/>
        <w:jc w:val="both"/>
      </w:pPr>
      <w:r>
        <w:t>5. Настоящее постановление вступает в силу с 01.01.2022.</w:t>
      </w:r>
    </w:p>
    <w:p w:rsidR="00E53867" w:rsidRDefault="00E53867">
      <w:pPr>
        <w:pStyle w:val="ConsPlusNormal"/>
        <w:jc w:val="both"/>
      </w:pPr>
    </w:p>
    <w:p w:rsidR="00E53867" w:rsidRDefault="00E53867">
      <w:pPr>
        <w:pStyle w:val="ConsPlusNormal"/>
        <w:jc w:val="right"/>
      </w:pPr>
      <w:r>
        <w:t>Председатель Правительства</w:t>
      </w:r>
    </w:p>
    <w:p w:rsidR="00E53867" w:rsidRDefault="00E53867">
      <w:pPr>
        <w:pStyle w:val="ConsPlusNormal"/>
        <w:jc w:val="right"/>
      </w:pPr>
      <w:r>
        <w:t>Кировской области</w:t>
      </w:r>
    </w:p>
    <w:p w:rsidR="00E53867" w:rsidRDefault="00E53867">
      <w:pPr>
        <w:pStyle w:val="ConsPlusNormal"/>
        <w:jc w:val="right"/>
      </w:pPr>
      <w:r>
        <w:t>А.А.ЧУРИН</w:t>
      </w:r>
    </w:p>
    <w:p w:rsidR="00E53867" w:rsidRDefault="00E53867">
      <w:pPr>
        <w:pStyle w:val="ConsPlusNormal"/>
        <w:jc w:val="both"/>
      </w:pPr>
    </w:p>
    <w:p w:rsidR="00E53867" w:rsidRDefault="00E53867">
      <w:pPr>
        <w:pStyle w:val="ConsPlusNormal"/>
        <w:jc w:val="both"/>
      </w:pPr>
    </w:p>
    <w:p w:rsidR="00E53867" w:rsidRDefault="00E53867">
      <w:pPr>
        <w:pStyle w:val="ConsPlusNormal"/>
        <w:jc w:val="both"/>
      </w:pPr>
    </w:p>
    <w:p w:rsidR="00E53867" w:rsidRDefault="00E53867">
      <w:pPr>
        <w:pStyle w:val="ConsPlusNormal"/>
        <w:jc w:val="both"/>
      </w:pPr>
    </w:p>
    <w:p w:rsidR="00E53867" w:rsidRDefault="00E53867">
      <w:pPr>
        <w:pStyle w:val="ConsPlusNormal"/>
        <w:jc w:val="both"/>
      </w:pPr>
    </w:p>
    <w:p w:rsidR="00E53867" w:rsidRDefault="00E53867">
      <w:pPr>
        <w:pStyle w:val="ConsPlusNormal"/>
        <w:jc w:val="right"/>
        <w:outlineLvl w:val="0"/>
      </w:pPr>
      <w:r>
        <w:t>Приложение</w:t>
      </w:r>
    </w:p>
    <w:p w:rsidR="00E53867" w:rsidRDefault="00E53867">
      <w:pPr>
        <w:pStyle w:val="ConsPlusNormal"/>
        <w:jc w:val="both"/>
      </w:pPr>
    </w:p>
    <w:p w:rsidR="00E53867" w:rsidRDefault="00E53867">
      <w:pPr>
        <w:pStyle w:val="ConsPlusNormal"/>
        <w:jc w:val="right"/>
      </w:pPr>
      <w:r>
        <w:t>Утверждено</w:t>
      </w:r>
    </w:p>
    <w:p w:rsidR="00E53867" w:rsidRDefault="00E53867">
      <w:pPr>
        <w:pStyle w:val="ConsPlusNormal"/>
        <w:jc w:val="right"/>
      </w:pPr>
      <w:r>
        <w:t>постановлением</w:t>
      </w:r>
    </w:p>
    <w:p w:rsidR="00E53867" w:rsidRDefault="00E53867">
      <w:pPr>
        <w:pStyle w:val="ConsPlusNormal"/>
        <w:jc w:val="right"/>
      </w:pPr>
      <w:r>
        <w:t>Правительства Кировской области</w:t>
      </w:r>
    </w:p>
    <w:p w:rsidR="00E53867" w:rsidRDefault="00E53867">
      <w:pPr>
        <w:pStyle w:val="ConsPlusNormal"/>
        <w:jc w:val="right"/>
      </w:pPr>
      <w:r>
        <w:t>от 25 октября 2021 г. N 566-П</w:t>
      </w:r>
    </w:p>
    <w:p w:rsidR="00E53867" w:rsidRDefault="00E53867">
      <w:pPr>
        <w:pStyle w:val="ConsPlusNormal"/>
        <w:jc w:val="both"/>
      </w:pPr>
    </w:p>
    <w:p w:rsidR="00E53867" w:rsidRDefault="00E53867">
      <w:pPr>
        <w:pStyle w:val="ConsPlusTitle"/>
        <w:jc w:val="center"/>
      </w:pPr>
      <w:bookmarkStart w:id="0" w:name="P40"/>
      <w:bookmarkEnd w:id="0"/>
      <w:r>
        <w:t>ПОЛОЖЕНИЕ</w:t>
      </w:r>
    </w:p>
    <w:p w:rsidR="00E53867" w:rsidRDefault="00E53867">
      <w:pPr>
        <w:pStyle w:val="ConsPlusTitle"/>
        <w:jc w:val="center"/>
      </w:pPr>
      <w:r>
        <w:t>О РЕГИОНАЛЬНОМ ГОСУДАРСТВЕННОМ КОНТРОЛЕ (НАДЗОРЕ)</w:t>
      </w:r>
    </w:p>
    <w:p w:rsidR="00E53867" w:rsidRDefault="00E53867">
      <w:pPr>
        <w:pStyle w:val="ConsPlusTitle"/>
        <w:jc w:val="center"/>
      </w:pPr>
      <w:r>
        <w:t>ЗА СОСТОЯНИЕМ МУЗЕЙНОГО ФОНДА РОССИЙСКОЙ ФЕДЕРАЦИИ</w:t>
      </w:r>
    </w:p>
    <w:p w:rsidR="00E53867" w:rsidRDefault="00E53867">
      <w:pPr>
        <w:pStyle w:val="ConsPlusNormal"/>
        <w:jc w:val="both"/>
      </w:pPr>
    </w:p>
    <w:p w:rsidR="00E53867" w:rsidRDefault="00E53867">
      <w:pPr>
        <w:pStyle w:val="ConsPlusTitle"/>
        <w:ind w:firstLine="540"/>
        <w:jc w:val="both"/>
        <w:outlineLvl w:val="1"/>
      </w:pPr>
      <w:r>
        <w:t>1. Общие положения.</w:t>
      </w:r>
    </w:p>
    <w:p w:rsidR="00E53867" w:rsidRDefault="00E53867">
      <w:pPr>
        <w:pStyle w:val="ConsPlusNormal"/>
        <w:spacing w:before="280"/>
        <w:ind w:firstLine="540"/>
        <w:jc w:val="both"/>
      </w:pPr>
      <w:r>
        <w:t>1.1. Положение о региональном государственном контроле (надзоре) за состоянием Музейного фонда Российской Федерации (далее - Положение) устанавливает порядок организации и осуществления регионального государственного контроля (надзора) за состоянием Музейного фонда Российской Федерации (далее - региональный контроль).</w:t>
      </w:r>
    </w:p>
    <w:p w:rsidR="00E53867" w:rsidRDefault="00E53867">
      <w:pPr>
        <w:pStyle w:val="ConsPlusNormal"/>
        <w:spacing w:before="280"/>
        <w:ind w:firstLine="540"/>
        <w:jc w:val="both"/>
      </w:pPr>
      <w:r>
        <w:t>1.2. Региональный контроль осуществляется министерством культуры Кировской области (далее - министерство).</w:t>
      </w:r>
    </w:p>
    <w:p w:rsidR="00E53867" w:rsidRDefault="00E53867">
      <w:pPr>
        <w:pStyle w:val="ConsPlusNormal"/>
        <w:spacing w:before="280"/>
        <w:ind w:firstLine="540"/>
        <w:jc w:val="both"/>
      </w:pPr>
      <w:r>
        <w:lastRenderedPageBreak/>
        <w:t xml:space="preserve">1.3. </w:t>
      </w:r>
      <w:proofErr w:type="gramStart"/>
      <w:r>
        <w:t xml:space="preserve">Предметом регионального контроля является соблюдение государственными музеями, находящимися в ведении Кировской области, в собственности, оперативном управлении или пользовании которых находятся музейные предметы и музейные коллекции, установленных Федеральным </w:t>
      </w:r>
      <w:hyperlink r:id="rId17">
        <w:r>
          <w:rPr>
            <w:color w:val="0000FF"/>
          </w:rPr>
          <w:t>законом</w:t>
        </w:r>
      </w:hyperlink>
      <w:r>
        <w:t xml:space="preserve"> от 26.05.1996 N 54-ФЗ "О Музейном фонде Российской Федерации и музеях в Российской Федерации" и принимаемыми в соответствии с ним иными нормативными правовыми актами обязательных требований к обеспечению хранения, изучения, комплектования, учета</w:t>
      </w:r>
      <w:proofErr w:type="gramEnd"/>
      <w:r>
        <w:t xml:space="preserve"> и использования музейных предметов и музейных коллекций, включенных в состав государственной части Музейного фонда Российской Федерации (далее - обязательные требования).</w:t>
      </w:r>
    </w:p>
    <w:p w:rsidR="00E53867" w:rsidRDefault="00E53867">
      <w:pPr>
        <w:pStyle w:val="ConsPlusNormal"/>
        <w:spacing w:before="280"/>
        <w:ind w:firstLine="540"/>
        <w:jc w:val="both"/>
      </w:pPr>
      <w:bookmarkStart w:id="1" w:name="P48"/>
      <w:bookmarkEnd w:id="1"/>
      <w:r>
        <w:t>1.4. Региональный контроль осуществляется в отношении следующих объектов регионального контроля деятельности, действий (бездействия) контролируемых лиц по обеспечению:</w:t>
      </w:r>
    </w:p>
    <w:p w:rsidR="00E53867" w:rsidRDefault="00E53867">
      <w:pPr>
        <w:pStyle w:val="ConsPlusNormal"/>
        <w:spacing w:before="280"/>
        <w:ind w:firstLine="540"/>
        <w:jc w:val="both"/>
      </w:pPr>
      <w:r>
        <w:t>физической сохранности музейных предметов и музейных коллекций;</w:t>
      </w:r>
    </w:p>
    <w:p w:rsidR="00E53867" w:rsidRDefault="00E53867">
      <w:pPr>
        <w:pStyle w:val="ConsPlusNormal"/>
        <w:spacing w:before="280"/>
        <w:ind w:firstLine="540"/>
        <w:jc w:val="both"/>
      </w:pPr>
      <w:r>
        <w:t xml:space="preserve">проведения в отношении музейных предметов и музейных коллекций реставрационных работ лицами, прошедшими в Министерстве культуры Российской Федерации аттестацию </w:t>
      </w:r>
      <w:proofErr w:type="gramStart"/>
      <w:r>
        <w:t>на право их</w:t>
      </w:r>
      <w:proofErr w:type="gramEnd"/>
      <w:r>
        <w:t xml:space="preserve"> проведения;</w:t>
      </w:r>
    </w:p>
    <w:p w:rsidR="00E53867" w:rsidRDefault="00E53867">
      <w:pPr>
        <w:pStyle w:val="ConsPlusNormal"/>
        <w:spacing w:before="280"/>
        <w:ind w:firstLine="540"/>
        <w:jc w:val="both"/>
      </w:pPr>
      <w:r>
        <w:t>безопасности музейных предметов и музейных коллекций, включая наличие присвоенных им учетных обозначений и охранной маркировки музейных предметов и музейных коллекций;</w:t>
      </w:r>
    </w:p>
    <w:p w:rsidR="00E53867" w:rsidRDefault="00E53867">
      <w:pPr>
        <w:pStyle w:val="ConsPlusNormal"/>
        <w:spacing w:before="280"/>
        <w:ind w:firstLine="540"/>
        <w:jc w:val="both"/>
      </w:pPr>
      <w:r>
        <w:t>учета музейных предметов и музейных коллекций, ведения и сохранности учетной документации, связанной с этими музейными предметами и музейными коллекциями.</w:t>
      </w:r>
    </w:p>
    <w:p w:rsidR="00E53867" w:rsidRDefault="00E53867">
      <w:pPr>
        <w:pStyle w:val="ConsPlusNormal"/>
        <w:spacing w:before="280"/>
        <w:ind w:firstLine="540"/>
        <w:jc w:val="both"/>
      </w:pPr>
      <w:r>
        <w:t xml:space="preserve">1.5. Министерством обеспечивается учет объектов регионального контроля, указанных в </w:t>
      </w:r>
      <w:hyperlink w:anchor="P48">
        <w:r>
          <w:rPr>
            <w:color w:val="0000FF"/>
          </w:rPr>
          <w:t>пункте 1.4</w:t>
        </w:r>
      </w:hyperlink>
      <w:r>
        <w:t xml:space="preserve"> настоящего Положения, путем ведения перечня объектов регионального контроля (в части контролируемых лиц).</w:t>
      </w:r>
    </w:p>
    <w:p w:rsidR="00E53867" w:rsidRDefault="00E53867">
      <w:pPr>
        <w:pStyle w:val="ConsPlusNormal"/>
        <w:spacing w:before="280"/>
        <w:ind w:firstLine="540"/>
        <w:jc w:val="both"/>
      </w:pPr>
      <w:r>
        <w:t>Учет объектов регионального контроля осуществляется посредством сбора, обработки, анализа и учета информации об объектах регионального контроля, представляемой в министерство в соответствии с нормативными правовыми актами Российской Федерации, информации, получаемой в рамках межведомственного взаимодействия, а также общедоступной информации.</w:t>
      </w:r>
    </w:p>
    <w:p w:rsidR="00E53867" w:rsidRDefault="00E53867">
      <w:pPr>
        <w:pStyle w:val="ConsPlusNormal"/>
        <w:spacing w:before="280"/>
        <w:ind w:firstLine="540"/>
        <w:jc w:val="both"/>
      </w:pPr>
      <w:r>
        <w:t>Перечень объектов регионального контроля подлежит размещению на официальном сайте министерства в информационно-телекоммуникационной сети "Интернет" (далее - сайт министерства).</w:t>
      </w:r>
    </w:p>
    <w:p w:rsidR="00E53867" w:rsidRDefault="00E53867">
      <w:pPr>
        <w:pStyle w:val="ConsPlusNormal"/>
        <w:spacing w:before="280"/>
        <w:ind w:firstLine="540"/>
        <w:jc w:val="both"/>
      </w:pPr>
      <w:r>
        <w:t xml:space="preserve">В части музейных предметов и музейных коллекций, являющихся </w:t>
      </w:r>
      <w:r>
        <w:lastRenderedPageBreak/>
        <w:t>объектами регионального контроля, их учет обеспечивается с помощью государственного каталога Музейного фонда Российской Федерации.</w:t>
      </w:r>
    </w:p>
    <w:p w:rsidR="00E53867" w:rsidRDefault="00E53867">
      <w:pPr>
        <w:pStyle w:val="ConsPlusNormal"/>
        <w:spacing w:before="280"/>
        <w:ind w:firstLine="540"/>
        <w:jc w:val="both"/>
      </w:pPr>
      <w:r>
        <w:t>1.6. Должностным лицом министерства, уполномоченным принимать решение о проведении контрольных (надзорных) мероприятий, является министр культуры Кировской области (далее - министр) или лицо, его замещающее.</w:t>
      </w:r>
    </w:p>
    <w:p w:rsidR="00E53867" w:rsidRDefault="00E53867">
      <w:pPr>
        <w:pStyle w:val="ConsPlusNormal"/>
        <w:spacing w:before="280"/>
        <w:ind w:firstLine="540"/>
        <w:jc w:val="both"/>
      </w:pPr>
      <w:r>
        <w:t>1.7. Должностным лицом министерства, уполномоченным на осуществление регионального контроля, является заместитель министра - начальник отдела государственных программ и проектов в сфере культуры Кировской области.</w:t>
      </w:r>
    </w:p>
    <w:p w:rsidR="00E53867" w:rsidRDefault="00E53867">
      <w:pPr>
        <w:pStyle w:val="ConsPlusNormal"/>
        <w:spacing w:before="280"/>
        <w:ind w:firstLine="540"/>
        <w:jc w:val="both"/>
      </w:pPr>
      <w:r>
        <w:t xml:space="preserve">1.8. Организация и осуществление регионального контроля регулируются Федеральным </w:t>
      </w:r>
      <w:hyperlink r:id="rId18">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E53867" w:rsidRDefault="00E53867">
      <w:pPr>
        <w:pStyle w:val="ConsPlusTitle"/>
        <w:spacing w:before="280"/>
        <w:ind w:firstLine="540"/>
        <w:jc w:val="both"/>
        <w:outlineLvl w:val="1"/>
      </w:pPr>
      <w:r>
        <w:t>2. Управление рисками причинения вреда (ущерба) охраняемым законом ценностям при осуществлении регионального контроля.</w:t>
      </w:r>
    </w:p>
    <w:p w:rsidR="00E53867" w:rsidRDefault="00E53867">
      <w:pPr>
        <w:pStyle w:val="ConsPlusNormal"/>
        <w:spacing w:before="280"/>
        <w:ind w:firstLine="540"/>
        <w:jc w:val="both"/>
      </w:pPr>
      <w:r>
        <w:t>2.1. При осуществлении регионального контроля применяется система оценки и управления рисками.</w:t>
      </w:r>
    </w:p>
    <w:p w:rsidR="00E53867" w:rsidRDefault="00E53867">
      <w:pPr>
        <w:pStyle w:val="ConsPlusNormal"/>
        <w:spacing w:before="280"/>
        <w:ind w:firstLine="540"/>
        <w:jc w:val="both"/>
      </w:pPr>
      <w:r>
        <w:t>2.2. В зависимости от возможной тяжести причинения вреда (ущерба) охраняемым законом ценностям министерство при осуществлении регионального контроля относит объекты регионального контроля к одной из следующих категорий риска причинения вреда (ущерба) охраняемым законом ценностям (далее - категории риска):</w:t>
      </w:r>
    </w:p>
    <w:p w:rsidR="00E53867" w:rsidRDefault="00E53867">
      <w:pPr>
        <w:pStyle w:val="ConsPlusNormal"/>
        <w:spacing w:before="280"/>
        <w:ind w:firstLine="540"/>
        <w:jc w:val="both"/>
      </w:pPr>
      <w:r>
        <w:t>категория среднего риска;</w:t>
      </w:r>
    </w:p>
    <w:p w:rsidR="00E53867" w:rsidRDefault="00E53867">
      <w:pPr>
        <w:pStyle w:val="ConsPlusNormal"/>
        <w:spacing w:before="280"/>
        <w:ind w:firstLine="540"/>
        <w:jc w:val="both"/>
      </w:pPr>
      <w:r>
        <w:t>категория умеренного риска;</w:t>
      </w:r>
    </w:p>
    <w:p w:rsidR="00E53867" w:rsidRDefault="00E53867">
      <w:pPr>
        <w:pStyle w:val="ConsPlusNormal"/>
        <w:spacing w:before="280"/>
        <w:ind w:firstLine="540"/>
        <w:jc w:val="both"/>
      </w:pPr>
      <w:r>
        <w:t>категория низкого риска.</w:t>
      </w:r>
    </w:p>
    <w:p w:rsidR="00E53867" w:rsidRDefault="00E53867">
      <w:pPr>
        <w:pStyle w:val="ConsPlusNormal"/>
        <w:spacing w:before="280"/>
        <w:ind w:firstLine="540"/>
        <w:jc w:val="both"/>
      </w:pPr>
      <w:r>
        <w:t>2.3. Отнесение министерством объектов регионального контроля к категориям риска осуществляется в соответствии с критериями отнесения объектов регионального контроля к категориям риска с учетом тяжести потенциального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w:t>
      </w:r>
    </w:p>
    <w:p w:rsidR="00E53867" w:rsidRDefault="00E53867">
      <w:pPr>
        <w:pStyle w:val="ConsPlusNormal"/>
        <w:spacing w:before="280"/>
        <w:ind w:firstLine="540"/>
        <w:jc w:val="both"/>
      </w:pPr>
      <w:r>
        <w:t xml:space="preserve">2.4. Деятельность по соблюдению обязательных требований государственными музеями, находящимися в ведении Кировской области, в </w:t>
      </w:r>
      <w:r>
        <w:lastRenderedPageBreak/>
        <w:t>собственности, оперативном управлении или пользовании которых находится от 100000 музейных предметов основного фонда, относится к средней категории риска.</w:t>
      </w:r>
    </w:p>
    <w:p w:rsidR="00E53867" w:rsidRDefault="00E53867">
      <w:pPr>
        <w:pStyle w:val="ConsPlusNormal"/>
        <w:spacing w:before="280"/>
        <w:ind w:firstLine="540"/>
        <w:jc w:val="both"/>
      </w:pPr>
      <w:r>
        <w:t>2.5. Деятельность по соблюдению обязательных требований государственными музеями, находящимися в ведении Кировской области, в собственности, оперативном управлении или пользовании которых находится от 20000 до 100000 музейных предметов основного фонда, относится к умеренной категории риска.</w:t>
      </w:r>
    </w:p>
    <w:p w:rsidR="00E53867" w:rsidRDefault="00E53867">
      <w:pPr>
        <w:pStyle w:val="ConsPlusNormal"/>
        <w:spacing w:before="280"/>
        <w:ind w:firstLine="540"/>
        <w:jc w:val="both"/>
      </w:pPr>
      <w:r>
        <w:t>2.6. Деятельность по соблюдению обязательных требований государственными музеями, находящимися в ведении Кировской области, в собственности, оперативном управлении или пользовании которых находится до 20000 музейных предметов основного фонда, относится к низкой категории риска.</w:t>
      </w:r>
    </w:p>
    <w:p w:rsidR="00E53867" w:rsidRDefault="00E53867">
      <w:pPr>
        <w:pStyle w:val="ConsPlusTitle"/>
        <w:spacing w:before="280"/>
        <w:ind w:firstLine="540"/>
        <w:jc w:val="both"/>
        <w:outlineLvl w:val="1"/>
      </w:pPr>
      <w:r>
        <w:t>3. Учет рисков причинения вреда (ущерба) охраняемым законом ценностям при проведении контрольных (надзорных) мероприятий.</w:t>
      </w:r>
    </w:p>
    <w:p w:rsidR="00E53867" w:rsidRDefault="00E53867">
      <w:pPr>
        <w:pStyle w:val="ConsPlusNormal"/>
        <w:spacing w:before="280"/>
        <w:ind w:firstLine="540"/>
        <w:jc w:val="both"/>
      </w:pPr>
      <w:r>
        <w:t>3.1. В рамках плановых контрольных (надзорных) мероприятий в отношении объектов регионального контроля в зависимости от присвоенной категории риска проводятся:</w:t>
      </w:r>
    </w:p>
    <w:p w:rsidR="00E53867" w:rsidRDefault="00E53867">
      <w:pPr>
        <w:pStyle w:val="ConsPlusNormal"/>
        <w:spacing w:before="280"/>
        <w:ind w:firstLine="540"/>
        <w:jc w:val="both"/>
      </w:pPr>
      <w:r>
        <w:t>для категории среднего риска одно из следующих контрольных (надзорных) мероприятий:</w:t>
      </w:r>
    </w:p>
    <w:p w:rsidR="00E53867" w:rsidRDefault="00E53867">
      <w:pPr>
        <w:pStyle w:val="ConsPlusNormal"/>
        <w:spacing w:before="280"/>
        <w:ind w:firstLine="540"/>
        <w:jc w:val="both"/>
      </w:pPr>
      <w:proofErr w:type="gramStart"/>
      <w:r>
        <w:t>документарная</w:t>
      </w:r>
      <w:proofErr w:type="gramEnd"/>
      <w:r>
        <w:t xml:space="preserve"> проверка - один раз в 4 года,</w:t>
      </w:r>
    </w:p>
    <w:p w:rsidR="00E53867" w:rsidRDefault="00E53867">
      <w:pPr>
        <w:pStyle w:val="ConsPlusNormal"/>
        <w:spacing w:before="280"/>
        <w:ind w:firstLine="540"/>
        <w:jc w:val="both"/>
      </w:pPr>
      <w:proofErr w:type="gramStart"/>
      <w:r>
        <w:t>выездная</w:t>
      </w:r>
      <w:proofErr w:type="gramEnd"/>
      <w:r>
        <w:t xml:space="preserve"> проверка - один раз в 4 года;</w:t>
      </w:r>
    </w:p>
    <w:p w:rsidR="00E53867" w:rsidRDefault="00E53867">
      <w:pPr>
        <w:pStyle w:val="ConsPlusNormal"/>
        <w:spacing w:before="280"/>
        <w:ind w:firstLine="540"/>
        <w:jc w:val="both"/>
      </w:pPr>
      <w:r>
        <w:t>для категории умеренного риска одно из следующих контрольных (надзорных) мероприятий:</w:t>
      </w:r>
    </w:p>
    <w:p w:rsidR="00E53867" w:rsidRDefault="00E53867">
      <w:pPr>
        <w:pStyle w:val="ConsPlusNormal"/>
        <w:spacing w:before="280"/>
        <w:ind w:firstLine="540"/>
        <w:jc w:val="both"/>
      </w:pPr>
      <w:proofErr w:type="gramStart"/>
      <w:r>
        <w:t>документарная</w:t>
      </w:r>
      <w:proofErr w:type="gramEnd"/>
      <w:r>
        <w:t xml:space="preserve"> проверка - один раз в 6 лет,</w:t>
      </w:r>
    </w:p>
    <w:p w:rsidR="00E53867" w:rsidRDefault="00E53867">
      <w:pPr>
        <w:pStyle w:val="ConsPlusNormal"/>
        <w:spacing w:before="280"/>
        <w:ind w:firstLine="540"/>
        <w:jc w:val="both"/>
      </w:pPr>
      <w:proofErr w:type="gramStart"/>
      <w:r>
        <w:t>выездная</w:t>
      </w:r>
      <w:proofErr w:type="gramEnd"/>
      <w:r>
        <w:t xml:space="preserve"> проверка - один раз в 6 лет.</w:t>
      </w:r>
    </w:p>
    <w:p w:rsidR="00E53867" w:rsidRDefault="00E53867">
      <w:pPr>
        <w:pStyle w:val="ConsPlusNormal"/>
        <w:spacing w:before="280"/>
        <w:ind w:firstLine="540"/>
        <w:jc w:val="both"/>
      </w:pPr>
      <w:r>
        <w:t>Плановые контрольные (надзорные) мероприятия в отношении объектов регионального контроля, отнесенных к категории низкого риска, не проводятся.</w:t>
      </w:r>
    </w:p>
    <w:p w:rsidR="00E53867" w:rsidRDefault="00E53867">
      <w:pPr>
        <w:pStyle w:val="ConsPlusNormal"/>
        <w:spacing w:before="280"/>
        <w:ind w:firstLine="540"/>
        <w:jc w:val="both"/>
      </w:pPr>
      <w:r>
        <w:t xml:space="preserve">3.2. В целях оценки риска причинения вреда (ущерба) охраняемым законом ценностям при принятии решения о проведении внеплановой проверки министерство использует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w:t>
      </w:r>
      <w:r>
        <w:lastRenderedPageBreak/>
        <w:t>регионального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53867" w:rsidRDefault="00E53867">
      <w:pPr>
        <w:pStyle w:val="ConsPlusNormal"/>
        <w:spacing w:before="280"/>
        <w:ind w:firstLine="540"/>
        <w:jc w:val="both"/>
      </w:pPr>
      <w:proofErr w:type="gramStart"/>
      <w:r>
        <w:t>Индикаторами риска нарушения обязательных требований, используемых в качестве основания для проведения внеплановой проверки при осуществлении регионального контроля, являются сведения о возможных нарушениях обязательных требований, полученные министерством от граждан, юридических лиц, органов государственной власти, органов местного самоуправления, а также непредставление контролируемым лицом информации об исполнении предписания об устранении нарушений обязательных требований (далее - предписание).</w:t>
      </w:r>
      <w:proofErr w:type="gramEnd"/>
    </w:p>
    <w:p w:rsidR="00E53867" w:rsidRDefault="00E53867">
      <w:pPr>
        <w:pStyle w:val="ConsPlusNormal"/>
        <w:spacing w:before="280"/>
        <w:ind w:firstLine="540"/>
        <w:jc w:val="both"/>
      </w:pPr>
      <w:r>
        <w:t xml:space="preserve">Наличие данных индикаторов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в соответствии со </w:t>
      </w:r>
      <w:hyperlink r:id="rId19">
        <w:r>
          <w:rPr>
            <w:color w:val="0000FF"/>
          </w:rPr>
          <w:t>статьей 66</w:t>
        </w:r>
      </w:hyperlink>
      <w:r>
        <w:t xml:space="preserve"> Федерального закона от 31.07.2020 N 248-ФЗ.</w:t>
      </w:r>
    </w:p>
    <w:p w:rsidR="00E53867" w:rsidRDefault="00E53867">
      <w:pPr>
        <w:pStyle w:val="ConsPlusTitle"/>
        <w:spacing w:before="280"/>
        <w:ind w:firstLine="540"/>
        <w:jc w:val="both"/>
        <w:outlineLvl w:val="1"/>
      </w:pPr>
      <w:r>
        <w:t>4. Профилактика рисков причинения вреда (ущерба) охраняемым законом ценностям.</w:t>
      </w:r>
    </w:p>
    <w:p w:rsidR="00E53867" w:rsidRDefault="00E53867">
      <w:pPr>
        <w:pStyle w:val="ConsPlusNormal"/>
        <w:spacing w:before="280"/>
        <w:ind w:firstLine="540"/>
        <w:jc w:val="both"/>
      </w:pPr>
      <w:r>
        <w:t>4.1. При осуществлении регионального контроля в целях предотвращения совершения контролируемыми лицами нарушений обязательных требований, предъявляемых к их деятельности, министерством могут проводиться следующие виды профилактических мероприятий:</w:t>
      </w:r>
    </w:p>
    <w:p w:rsidR="00E53867" w:rsidRDefault="00E53867">
      <w:pPr>
        <w:pStyle w:val="ConsPlusNormal"/>
        <w:spacing w:before="280"/>
        <w:ind w:firstLine="540"/>
        <w:jc w:val="both"/>
      </w:pPr>
      <w:r>
        <w:t>информирование;</w:t>
      </w:r>
    </w:p>
    <w:p w:rsidR="00E53867" w:rsidRDefault="00E53867">
      <w:pPr>
        <w:pStyle w:val="ConsPlusNormal"/>
        <w:spacing w:before="280"/>
        <w:ind w:firstLine="540"/>
        <w:jc w:val="both"/>
      </w:pPr>
      <w:r>
        <w:t>обобщение правоприменительной практики;</w:t>
      </w:r>
    </w:p>
    <w:p w:rsidR="00E53867" w:rsidRDefault="00E53867">
      <w:pPr>
        <w:pStyle w:val="ConsPlusNormal"/>
        <w:spacing w:before="280"/>
        <w:ind w:firstLine="540"/>
        <w:jc w:val="both"/>
      </w:pPr>
      <w:r>
        <w:t>объявление предостережения;</w:t>
      </w:r>
    </w:p>
    <w:p w:rsidR="00E53867" w:rsidRDefault="00E53867">
      <w:pPr>
        <w:pStyle w:val="ConsPlusNormal"/>
        <w:spacing w:before="280"/>
        <w:ind w:firstLine="540"/>
        <w:jc w:val="both"/>
      </w:pPr>
      <w:r>
        <w:t>консультирование;</w:t>
      </w:r>
    </w:p>
    <w:p w:rsidR="00E53867" w:rsidRDefault="00E53867">
      <w:pPr>
        <w:pStyle w:val="ConsPlusNormal"/>
        <w:spacing w:before="280"/>
        <w:ind w:firstLine="540"/>
        <w:jc w:val="both"/>
      </w:pPr>
      <w:r>
        <w:t>профилактический визит.</w:t>
      </w:r>
    </w:p>
    <w:p w:rsidR="00E53867" w:rsidRDefault="00E53867">
      <w:pPr>
        <w:pStyle w:val="ConsPlusNormal"/>
        <w:spacing w:before="280"/>
        <w:ind w:firstLine="540"/>
        <w:jc w:val="both"/>
      </w:pPr>
      <w:r>
        <w:t>4.2. Министерство ежегодно утверждает программу профилактики рисков причинения вреда (ущерба) охраняемым законом ценностям (далее - программа профилактики), которая размещается на сайте министерства.</w:t>
      </w:r>
    </w:p>
    <w:p w:rsidR="00E53867" w:rsidRDefault="00E53867">
      <w:pPr>
        <w:pStyle w:val="ConsPlusNormal"/>
        <w:spacing w:before="280"/>
        <w:ind w:firstLine="540"/>
        <w:jc w:val="both"/>
      </w:pPr>
      <w:r>
        <w:t>4.3. Информирование объектов регионального контроля и иных лиц по вопросам соблюдения обязательных требований осуществляется посредством размещения соответствующих сведений на сайте министерства и в средствах массовой информации, в том числе:</w:t>
      </w:r>
    </w:p>
    <w:p w:rsidR="00E53867" w:rsidRDefault="00E53867">
      <w:pPr>
        <w:pStyle w:val="ConsPlusNormal"/>
        <w:spacing w:before="280"/>
        <w:ind w:firstLine="540"/>
        <w:jc w:val="both"/>
      </w:pPr>
      <w:r>
        <w:lastRenderedPageBreak/>
        <w:t>текстов нормативных правовых актов, регулирующих осуществление регионального контроля;</w:t>
      </w:r>
    </w:p>
    <w:p w:rsidR="00E53867" w:rsidRDefault="00E53867">
      <w:pPr>
        <w:pStyle w:val="ConsPlusNormal"/>
        <w:spacing w:before="280"/>
        <w:ind w:firstLine="540"/>
        <w:jc w:val="both"/>
      </w:pPr>
      <w:proofErr w:type="gramStart"/>
      <w:r>
        <w:t>сведений об изменениях, внесенных в нормативные правовые акты, регулирующие осуществление регионального контроля, о сроках и порядке их вступления в силу;</w:t>
      </w:r>
      <w:proofErr w:type="gramEnd"/>
    </w:p>
    <w:p w:rsidR="00E53867" w:rsidRDefault="00E53867">
      <w:pPr>
        <w:pStyle w:val="ConsPlusNormal"/>
        <w:spacing w:before="280"/>
        <w:ind w:firstLine="540"/>
        <w:jc w:val="both"/>
      </w:pPr>
      <w: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информации о мерах ответственности, применяемых при нарушении обязательных требований, с текстами в действующей редакции;</w:t>
      </w:r>
    </w:p>
    <w:p w:rsidR="00E53867" w:rsidRDefault="00E53867">
      <w:pPr>
        <w:pStyle w:val="ConsPlusNormal"/>
        <w:spacing w:before="280"/>
        <w:ind w:firstLine="540"/>
        <w:jc w:val="both"/>
      </w:pPr>
      <w:r>
        <w:t xml:space="preserve">руководств по соблюдению обязательных требований, разработанных и утвержденных в соответствии с Федеральным </w:t>
      </w:r>
      <w:hyperlink r:id="rId20">
        <w:r>
          <w:rPr>
            <w:color w:val="0000FF"/>
          </w:rPr>
          <w:t>законом</w:t>
        </w:r>
      </w:hyperlink>
      <w:r>
        <w:t xml:space="preserve"> от 31.07.2020 N 247-ФЗ "Об обязательных требованиях в Российской Федерации";</w:t>
      </w:r>
    </w:p>
    <w:p w:rsidR="00E53867" w:rsidRDefault="00E53867">
      <w:pPr>
        <w:pStyle w:val="ConsPlusNormal"/>
        <w:spacing w:before="280"/>
        <w:ind w:firstLine="540"/>
        <w:jc w:val="both"/>
      </w:pPr>
      <w:r>
        <w:t>перечня индикаторов риска нарушения обязательных требований;</w:t>
      </w:r>
    </w:p>
    <w:p w:rsidR="00E53867" w:rsidRDefault="00E53867">
      <w:pPr>
        <w:pStyle w:val="ConsPlusNormal"/>
        <w:spacing w:before="280"/>
        <w:ind w:firstLine="540"/>
        <w:jc w:val="both"/>
      </w:pPr>
      <w:r>
        <w:t>перечня объектов регионального контроля, учитываемых в рамках формирования ежегодного плана контрольных (надзорных) мероприятий, с указанием категории риска;</w:t>
      </w:r>
    </w:p>
    <w:p w:rsidR="00E53867" w:rsidRDefault="00E53867">
      <w:pPr>
        <w:pStyle w:val="ConsPlusNormal"/>
        <w:spacing w:before="280"/>
        <w:ind w:firstLine="540"/>
        <w:jc w:val="both"/>
      </w:pPr>
      <w:r>
        <w:t>программы профилактики и плана проведения плановых контрольных (надзорных) мероприятий министерством;</w:t>
      </w:r>
    </w:p>
    <w:p w:rsidR="00E53867" w:rsidRDefault="00E53867">
      <w:pPr>
        <w:pStyle w:val="ConsPlusNormal"/>
        <w:spacing w:before="280"/>
        <w:ind w:firstLine="540"/>
        <w:jc w:val="both"/>
      </w:pPr>
      <w:r>
        <w:t>перечня сведений, которые могут запрашиваться министерством у контролируемого лица;</w:t>
      </w:r>
    </w:p>
    <w:p w:rsidR="00E53867" w:rsidRDefault="00E53867">
      <w:pPr>
        <w:pStyle w:val="ConsPlusNormal"/>
        <w:spacing w:before="280"/>
        <w:ind w:firstLine="540"/>
        <w:jc w:val="both"/>
      </w:pPr>
      <w:r>
        <w:t>сведений о способах получения консультаций по вопросам соблюдения обязательных требований;</w:t>
      </w:r>
    </w:p>
    <w:p w:rsidR="00E53867" w:rsidRDefault="00E53867">
      <w:pPr>
        <w:pStyle w:val="ConsPlusNormal"/>
        <w:spacing w:before="280"/>
        <w:ind w:firstLine="540"/>
        <w:jc w:val="both"/>
      </w:pPr>
      <w:r>
        <w:t>сведений о порядке досудебного обжалования решений министерства, действий (бездействия) должностных лиц министерства;</w:t>
      </w:r>
    </w:p>
    <w:p w:rsidR="00E53867" w:rsidRDefault="00E53867">
      <w:pPr>
        <w:pStyle w:val="ConsPlusNormal"/>
        <w:spacing w:before="280"/>
        <w:ind w:firstLine="540"/>
        <w:jc w:val="both"/>
      </w:pPr>
      <w:r>
        <w:t>докладов, содержащих результаты обобщения правоприменительной практики;</w:t>
      </w:r>
    </w:p>
    <w:p w:rsidR="00E53867" w:rsidRDefault="00E53867">
      <w:pPr>
        <w:pStyle w:val="ConsPlusNormal"/>
        <w:spacing w:before="280"/>
        <w:ind w:firstLine="540"/>
        <w:jc w:val="both"/>
      </w:pPr>
      <w:r>
        <w:t>докладов о региональном контроле;</w:t>
      </w:r>
    </w:p>
    <w:p w:rsidR="00E53867" w:rsidRDefault="00E53867">
      <w:pPr>
        <w:pStyle w:val="ConsPlusNormal"/>
        <w:spacing w:before="280"/>
        <w:ind w:firstLine="540"/>
        <w:jc w:val="both"/>
      </w:pPr>
      <w:r>
        <w:t>иных сведений, предусмотренных нормативными правовыми актами Российской Федерации и (или) программой профилактики.</w:t>
      </w:r>
    </w:p>
    <w:p w:rsidR="00E53867" w:rsidRDefault="00E53867">
      <w:pPr>
        <w:pStyle w:val="ConsPlusNormal"/>
        <w:spacing w:before="280"/>
        <w:ind w:firstLine="540"/>
        <w:jc w:val="both"/>
      </w:pPr>
      <w:r>
        <w:t xml:space="preserve">4.4. Министерство ежегодно по итогам обобщения правоприменительной практики обеспечивает подготовку проекта доклада о результатах правоприменительной практики и его публичное обсуждение. </w:t>
      </w:r>
      <w:r>
        <w:lastRenderedPageBreak/>
        <w:t>Доклад о результатах правоприменительной практики утверждается министром или лицом, его замещающим, и размещается на сайте министерства не позднее 1 апреля года, следующего за отчетным годом.</w:t>
      </w:r>
    </w:p>
    <w:p w:rsidR="00E53867" w:rsidRDefault="00E53867">
      <w:pPr>
        <w:pStyle w:val="ConsPlusNormal"/>
        <w:spacing w:before="280"/>
        <w:ind w:firstLine="540"/>
        <w:jc w:val="both"/>
      </w:pPr>
      <w:r>
        <w:t xml:space="preserve">4.5. </w:t>
      </w:r>
      <w:proofErr w:type="gramStart"/>
      <w:r>
        <w:t>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о недопустимости нарушения обязательных требований (далее - предостережение), предлагает ему принять меры</w:t>
      </w:r>
      <w:proofErr w:type="gramEnd"/>
      <w:r>
        <w:t xml:space="preserve"> по обеспечению соблюдения обязательных требований.</w:t>
      </w:r>
    </w:p>
    <w:p w:rsidR="00E53867" w:rsidRDefault="00E53867">
      <w:pPr>
        <w:pStyle w:val="ConsPlusNormal"/>
        <w:spacing w:before="280"/>
        <w:ind w:firstLine="540"/>
        <w:jc w:val="both"/>
      </w:pPr>
      <w:r>
        <w:t>4.5.1. Контролируемое лицо вправе в течение 15 рабочих дней со дня получения предостережения подать в министерство возражение на объявленное предостережение (далее - возражение).</w:t>
      </w:r>
    </w:p>
    <w:p w:rsidR="00E53867" w:rsidRDefault="00E53867">
      <w:pPr>
        <w:pStyle w:val="ConsPlusNormal"/>
        <w:spacing w:before="280"/>
        <w:ind w:firstLine="540"/>
        <w:jc w:val="both"/>
      </w:pPr>
      <w:r>
        <w:t>4.5.2. В возражении указываются:</w:t>
      </w:r>
    </w:p>
    <w:p w:rsidR="00E53867" w:rsidRDefault="00E53867">
      <w:pPr>
        <w:pStyle w:val="ConsPlusNormal"/>
        <w:spacing w:before="280"/>
        <w:ind w:firstLine="540"/>
        <w:jc w:val="both"/>
      </w:pPr>
      <w:r>
        <w:t>наименование юридического лица;</w:t>
      </w:r>
    </w:p>
    <w:p w:rsidR="00E53867" w:rsidRDefault="00E53867">
      <w:pPr>
        <w:pStyle w:val="ConsPlusNormal"/>
        <w:spacing w:before="280"/>
        <w:ind w:firstLine="540"/>
        <w:jc w:val="both"/>
      </w:pPr>
      <w:r>
        <w:t>дата и номер предостережения;</w:t>
      </w:r>
    </w:p>
    <w:p w:rsidR="00E53867" w:rsidRDefault="00E53867">
      <w:pPr>
        <w:pStyle w:val="ConsPlusNormal"/>
        <w:spacing w:before="280"/>
        <w:ind w:firstLine="540"/>
        <w:jc w:val="both"/>
      </w:pPr>
      <w:r>
        <w:t>обоснование позиции в отношении указанных в предостережении действий (бездействия) лица, которые приводят или могут привести к нарушению обязательных требований.</w:t>
      </w:r>
    </w:p>
    <w:p w:rsidR="00E53867" w:rsidRDefault="00E53867">
      <w:pPr>
        <w:pStyle w:val="ConsPlusNormal"/>
        <w:spacing w:before="280"/>
        <w:ind w:firstLine="540"/>
        <w:jc w:val="both"/>
      </w:pPr>
      <w:r>
        <w:t>При этом контролируемое лицо вправе приложить к возражению документы, подтверждающие обоснованность таких возражений, или их заверенные копии.</w:t>
      </w:r>
    </w:p>
    <w:p w:rsidR="00E53867" w:rsidRDefault="00E53867">
      <w:pPr>
        <w:pStyle w:val="ConsPlusNormal"/>
        <w:spacing w:before="280"/>
        <w:ind w:firstLine="540"/>
        <w:jc w:val="both"/>
      </w:pPr>
      <w:r>
        <w:t>4.5.3. Возражение рассматривается министерством в течение 20 рабочих дней со дня регистрации возражения.</w:t>
      </w:r>
    </w:p>
    <w:p w:rsidR="00E53867" w:rsidRDefault="00E53867">
      <w:pPr>
        <w:pStyle w:val="ConsPlusNormal"/>
        <w:spacing w:before="280"/>
        <w:ind w:firstLine="540"/>
        <w:jc w:val="both"/>
      </w:pPr>
      <w:r>
        <w:t>4.5.4. По результатам рассмотрения возражения должностное лицо министерства, рассмотревшее возражение, принимает одно из следующих решений:</w:t>
      </w:r>
    </w:p>
    <w:p w:rsidR="00E53867" w:rsidRDefault="00E53867">
      <w:pPr>
        <w:pStyle w:val="ConsPlusNormal"/>
        <w:spacing w:before="280"/>
        <w:ind w:firstLine="540"/>
        <w:jc w:val="both"/>
      </w:pPr>
      <w:r>
        <w:t>удовлетворяет возражение в форме отмены объявленного предостережения;</w:t>
      </w:r>
    </w:p>
    <w:p w:rsidR="00E53867" w:rsidRDefault="00E53867">
      <w:pPr>
        <w:pStyle w:val="ConsPlusNormal"/>
        <w:spacing w:before="280"/>
        <w:ind w:firstLine="540"/>
        <w:jc w:val="both"/>
      </w:pPr>
      <w:r>
        <w:t>отказывает в удовлетворении возражения.</w:t>
      </w:r>
    </w:p>
    <w:p w:rsidR="00E53867" w:rsidRDefault="00E53867">
      <w:pPr>
        <w:pStyle w:val="ConsPlusNormal"/>
        <w:spacing w:before="280"/>
        <w:ind w:firstLine="540"/>
        <w:jc w:val="both"/>
      </w:pPr>
      <w:r>
        <w:t xml:space="preserve">4.5.5. Не позднее дня, следующего за днем принятия решения, указанного в подпункте 4.5.4 настоящего Положения, лицу, подавшему </w:t>
      </w:r>
      <w:r>
        <w:lastRenderedPageBreak/>
        <w:t>возражение, в письменной форме направляется мотивированный ответ о результатах рассмотрения возражения. В случае если контролируемое лицо выразило желание получить ответ на возражение на адрес электронной почты, указанный в возражении, на этот адрес электронной почты направляется копия мотивированного ответа.</w:t>
      </w:r>
    </w:p>
    <w:p w:rsidR="00E53867" w:rsidRDefault="00E53867">
      <w:pPr>
        <w:pStyle w:val="ConsPlusNormal"/>
        <w:spacing w:before="280"/>
        <w:ind w:firstLine="540"/>
        <w:jc w:val="both"/>
      </w:pPr>
      <w:r>
        <w:t>4.6. Консультирование может осуществляться должностным лицом министерства, уполномоченным на осуществление регионального контроля, в письменной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по вопросам:</w:t>
      </w:r>
    </w:p>
    <w:p w:rsidR="00E53867" w:rsidRDefault="00E53867">
      <w:pPr>
        <w:pStyle w:val="ConsPlusNormal"/>
        <w:spacing w:before="280"/>
        <w:ind w:firstLine="540"/>
        <w:jc w:val="both"/>
      </w:pPr>
      <w:r>
        <w:t>наличия и (или) содержания обязательных требований;</w:t>
      </w:r>
    </w:p>
    <w:p w:rsidR="00E53867" w:rsidRDefault="00E53867">
      <w:pPr>
        <w:pStyle w:val="ConsPlusNormal"/>
        <w:spacing w:before="280"/>
        <w:ind w:firstLine="540"/>
        <w:jc w:val="both"/>
      </w:pPr>
      <w:r>
        <w:t>периодичности и порядка проведения контрольных (надзорных) мероприятий;</w:t>
      </w:r>
    </w:p>
    <w:p w:rsidR="00E53867" w:rsidRDefault="00E53867">
      <w:pPr>
        <w:pStyle w:val="ConsPlusNormal"/>
        <w:spacing w:before="280"/>
        <w:ind w:firstLine="540"/>
        <w:jc w:val="both"/>
      </w:pPr>
      <w:r>
        <w:t>порядка выполнения обязательных требований;</w:t>
      </w:r>
    </w:p>
    <w:p w:rsidR="00E53867" w:rsidRDefault="00E53867">
      <w:pPr>
        <w:pStyle w:val="ConsPlusNormal"/>
        <w:spacing w:before="280"/>
        <w:ind w:firstLine="540"/>
        <w:jc w:val="both"/>
      </w:pPr>
      <w:r>
        <w:t>порядка исполнения предписания, выданного по результатам контрольного (надзорного) мероприятия.</w:t>
      </w:r>
    </w:p>
    <w:p w:rsidR="00E53867" w:rsidRDefault="00E53867">
      <w:pPr>
        <w:pStyle w:val="ConsPlusNormal"/>
        <w:spacing w:before="280"/>
        <w:ind w:firstLine="540"/>
        <w:jc w:val="both"/>
      </w:pPr>
      <w:r>
        <w:t>Должностное лицо министерства, уполномоченное на осуществление регионального контроля, осуществляет письменное консультирование по вопросу порядка исполнения предписания, выданного по результатам контрольного (надзорного) мероприятия.</w:t>
      </w:r>
    </w:p>
    <w:p w:rsidR="00E53867" w:rsidRDefault="00E53867">
      <w:pPr>
        <w:pStyle w:val="ConsPlusNormal"/>
        <w:spacing w:before="280"/>
        <w:ind w:firstLine="540"/>
        <w:jc w:val="both"/>
      </w:pP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министерства, иных участников контрольного (надзорного) мероприятия, а также результаты проведенных в рамках контрольного (надзорного) мероприятия экспертиз.</w:t>
      </w:r>
      <w:proofErr w:type="gramEnd"/>
    </w:p>
    <w:p w:rsidR="00E53867" w:rsidRDefault="00E53867">
      <w:pPr>
        <w:pStyle w:val="ConsPlusNormal"/>
        <w:spacing w:before="280"/>
        <w:ind w:firstLine="540"/>
        <w:jc w:val="both"/>
      </w:pPr>
      <w:r>
        <w:t>Консультирование по однотипным обращениям контролируемых лиц и их представителей посредством размещения на сайте министерства письменного разъяснения, подписанного министром или лицом, его замещающим, осуществляется в случаях регулярного (5 и более раз) поступления обращений по вопросу соблюдения одних и тех же обязательных требований.</w:t>
      </w:r>
    </w:p>
    <w:p w:rsidR="00E53867" w:rsidRDefault="00E53867">
      <w:pPr>
        <w:pStyle w:val="ConsPlusNormal"/>
        <w:spacing w:before="280"/>
        <w:ind w:firstLine="540"/>
        <w:jc w:val="both"/>
      </w:pPr>
      <w:r>
        <w:t>4.7. Профилактический визит проводится должностным лицом министерства, уполномоченным на осуществление регионального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w:t>
      </w:r>
    </w:p>
    <w:p w:rsidR="00E53867" w:rsidRDefault="00E53867">
      <w:pPr>
        <w:pStyle w:val="ConsPlusNormal"/>
        <w:spacing w:before="280"/>
        <w:ind w:firstLine="540"/>
        <w:jc w:val="both"/>
      </w:pPr>
      <w:proofErr w:type="gramStart"/>
      <w:r>
        <w:t xml:space="preserve">В ходе профилактического визита контролируемое лицо информируется </w:t>
      </w:r>
      <w:r>
        <w:lastRenderedPageBreak/>
        <w:t>об обязательных требованиях, предъявляемых к его деятельности либо к принадлежащим ему объектам регионального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регионального контроля исходя из его отнесения к соответствующей категории риска.</w:t>
      </w:r>
      <w:proofErr w:type="gramEnd"/>
    </w:p>
    <w:p w:rsidR="00E53867" w:rsidRDefault="00E53867">
      <w:pPr>
        <w:pStyle w:val="ConsPlusNormal"/>
        <w:spacing w:before="280"/>
        <w:ind w:firstLine="540"/>
        <w:jc w:val="both"/>
      </w:pPr>
      <w:r>
        <w:t>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53867" w:rsidRDefault="00E53867">
      <w:pPr>
        <w:pStyle w:val="ConsPlusNormal"/>
        <w:spacing w:before="280"/>
        <w:ind w:firstLine="540"/>
        <w:jc w:val="both"/>
      </w:pPr>
      <w:r>
        <w:t>В случае если при проведении профилактического визита установлено, что объекты регионального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уполномоченное на осуществление регионального контроля, незамедлительно направляет информацию об этом министру для принятия решения о проведении контрольных (надзорных) мероприятий.</w:t>
      </w:r>
    </w:p>
    <w:p w:rsidR="00E53867" w:rsidRDefault="00E53867">
      <w:pPr>
        <w:pStyle w:val="ConsPlusNormal"/>
        <w:spacing w:before="280"/>
        <w:ind w:firstLine="540"/>
        <w:jc w:val="both"/>
      </w:pPr>
      <w:r>
        <w:t xml:space="preserve">Министерство проводит обязательный профилактический визит в отношении лиц, приступающих к осуществлению контролируемого вида деятельности, не позднее чем в течение одного года </w:t>
      </w:r>
      <w:proofErr w:type="gramStart"/>
      <w:r>
        <w:t>с даты начала</w:t>
      </w:r>
      <w:proofErr w:type="gramEnd"/>
      <w:r>
        <w:t xml:space="preserve"> такой деятельности, а также в отношении объектов регионального контроля, отнесенных к категории среднего риска.</w:t>
      </w:r>
    </w:p>
    <w:p w:rsidR="00E53867" w:rsidRDefault="00E53867">
      <w:pPr>
        <w:pStyle w:val="ConsPlusNormal"/>
        <w:spacing w:before="280"/>
        <w:ind w:firstLine="540"/>
        <w:jc w:val="both"/>
      </w:pPr>
      <w:r>
        <w:t xml:space="preserve">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5 рабочих дней до даты его проведения.</w:t>
      </w:r>
    </w:p>
    <w:p w:rsidR="00E53867" w:rsidRDefault="00E53867">
      <w:pPr>
        <w:pStyle w:val="ConsPlusNormal"/>
        <w:spacing w:before="280"/>
        <w:ind w:firstLine="540"/>
        <w:jc w:val="both"/>
      </w:pPr>
      <w: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t>позднее</w:t>
      </w:r>
      <w:proofErr w:type="gramEnd"/>
      <w:r>
        <w:t xml:space="preserve"> чем за 3 рабочих дня до даты его проведения.</w:t>
      </w:r>
    </w:p>
    <w:p w:rsidR="00E53867" w:rsidRDefault="00E53867">
      <w:pPr>
        <w:pStyle w:val="ConsPlusNormal"/>
        <w:spacing w:before="280"/>
        <w:ind w:firstLine="540"/>
        <w:jc w:val="both"/>
      </w:pPr>
      <w:r>
        <w:t>Обязательный профилактический визит проводится в рабочее время в период, устанавливаемый в уведомлении о проведении обязательного профилактического визита, и не может превышать 8 часов.</w:t>
      </w:r>
    </w:p>
    <w:p w:rsidR="00E53867" w:rsidRDefault="00E53867">
      <w:pPr>
        <w:pStyle w:val="ConsPlusTitle"/>
        <w:spacing w:before="280"/>
        <w:ind w:firstLine="540"/>
        <w:jc w:val="both"/>
        <w:outlineLvl w:val="1"/>
      </w:pPr>
      <w:r>
        <w:t>5. Осуществление регионального контроля.</w:t>
      </w:r>
    </w:p>
    <w:p w:rsidR="00E53867" w:rsidRDefault="00E53867">
      <w:pPr>
        <w:pStyle w:val="ConsPlusNormal"/>
        <w:spacing w:before="280"/>
        <w:ind w:firstLine="540"/>
        <w:jc w:val="both"/>
      </w:pPr>
      <w:r>
        <w:t>5.1.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в установленном порядке.</w:t>
      </w:r>
    </w:p>
    <w:p w:rsidR="00E53867" w:rsidRDefault="00E53867">
      <w:pPr>
        <w:pStyle w:val="ConsPlusNormal"/>
        <w:spacing w:before="280"/>
        <w:ind w:firstLine="540"/>
        <w:jc w:val="both"/>
      </w:pPr>
      <w:r>
        <w:lastRenderedPageBreak/>
        <w:t xml:space="preserve">5.2. К проведению контрольных (надзорных) мероприятий могут при необходимости привлекаться специалисты, эксперты, экспертные организации в порядке, установленном Федеральным </w:t>
      </w:r>
      <w:hyperlink r:id="rId21">
        <w:r>
          <w:rPr>
            <w:color w:val="0000FF"/>
          </w:rPr>
          <w:t>законом</w:t>
        </w:r>
      </w:hyperlink>
      <w:r>
        <w:t xml:space="preserve"> от 31.07.2020 N 248-ФЗ.</w:t>
      </w:r>
    </w:p>
    <w:p w:rsidR="00E53867" w:rsidRDefault="00E53867">
      <w:pPr>
        <w:pStyle w:val="ConsPlusNormal"/>
        <w:spacing w:before="280"/>
        <w:ind w:firstLine="540"/>
        <w:jc w:val="both"/>
      </w:pPr>
      <w:r>
        <w:t>5.3. Для фиксации должностным лицом министерства, уполномоченным на осуществление регионального контроля,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w:t>
      </w:r>
    </w:p>
    <w:p w:rsidR="00E53867" w:rsidRDefault="00E53867">
      <w:pPr>
        <w:pStyle w:val="ConsPlusNormal"/>
        <w:spacing w:before="280"/>
        <w:ind w:firstLine="540"/>
        <w:jc w:val="both"/>
      </w:pPr>
      <w:r>
        <w:t>5.4. Видеозапись может осуществляться посредством любых технических средств, имеющихся в распоряжении должностного лица министерства, уполномоченного на осуществление регионального контроля, и лиц, привлекаемых к проведению контрольных (надзорных) мероприятий.</w:t>
      </w:r>
    </w:p>
    <w:p w:rsidR="00E53867" w:rsidRDefault="00E53867">
      <w:pPr>
        <w:pStyle w:val="ConsPlusNormal"/>
        <w:spacing w:before="280"/>
        <w:ind w:firstLine="540"/>
        <w:jc w:val="both"/>
      </w:pPr>
      <w:r>
        <w:t>5.5. Аудиозапись проводимого контрольного (надзорного) мероприятия осуществляется при отсутствии возможности осуществления видеозаписи.</w:t>
      </w:r>
    </w:p>
    <w:p w:rsidR="00E53867" w:rsidRDefault="00E53867">
      <w:pPr>
        <w:pStyle w:val="ConsPlusNormal"/>
        <w:spacing w:before="280"/>
        <w:ind w:firstLine="540"/>
        <w:jc w:val="both"/>
      </w:pPr>
      <w:r>
        <w:t>5.6. При проведении контрольного (надзорного) мероприятия фотосъемка, аудио- или видеозапись осуществляются:</w:t>
      </w:r>
    </w:p>
    <w:p w:rsidR="00E53867" w:rsidRDefault="00E53867">
      <w:pPr>
        <w:pStyle w:val="ConsPlusNormal"/>
        <w:spacing w:before="280"/>
        <w:ind w:firstLine="540"/>
        <w:jc w:val="both"/>
      </w:pPr>
      <w:r>
        <w:t>с момента выявления при проведении контрольного (надзорного) мероприятия должностным лицом министерства, уполномоченным на осуществление регионального контроля, во взаимодействии с контролируемым лицом признаков нарушений обязательных требований;</w:t>
      </w:r>
    </w:p>
    <w:p w:rsidR="00E53867" w:rsidRDefault="00E53867">
      <w:pPr>
        <w:pStyle w:val="ConsPlusNormal"/>
        <w:spacing w:before="280"/>
        <w:ind w:firstLine="540"/>
        <w:jc w:val="both"/>
      </w:pPr>
      <w:r>
        <w:t>в случае отказа контролируемого лица должностному лицу министерства, уполномоченному на осуществление регионального контроля, в доступе на производственные объекты.</w:t>
      </w:r>
    </w:p>
    <w:p w:rsidR="00E53867" w:rsidRDefault="00E53867">
      <w:pPr>
        <w:pStyle w:val="ConsPlusNormal"/>
        <w:spacing w:before="280"/>
        <w:ind w:firstLine="540"/>
        <w:jc w:val="both"/>
      </w:pPr>
      <w:r>
        <w:t>5.7. Ауди</w:t>
      </w:r>
      <w:proofErr w:type="gramStart"/>
      <w:r>
        <w:t>о-</w:t>
      </w:r>
      <w:proofErr w:type="gramEnd"/>
      <w: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E53867" w:rsidRDefault="00E53867">
      <w:pPr>
        <w:pStyle w:val="ConsPlusNormal"/>
        <w:spacing w:before="280"/>
        <w:ind w:firstLine="540"/>
        <w:jc w:val="both"/>
      </w:pPr>
      <w:r>
        <w:t>5.8.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E53867" w:rsidRDefault="00E53867">
      <w:pPr>
        <w:pStyle w:val="ConsPlusTitle"/>
        <w:spacing w:before="280"/>
        <w:ind w:firstLine="540"/>
        <w:jc w:val="both"/>
        <w:outlineLvl w:val="1"/>
      </w:pPr>
      <w:r>
        <w:t>6. Порядок проведения контрольных (надзорных) мероприятий.</w:t>
      </w:r>
    </w:p>
    <w:p w:rsidR="00E53867" w:rsidRDefault="00E53867">
      <w:pPr>
        <w:pStyle w:val="ConsPlusNormal"/>
        <w:spacing w:before="280"/>
        <w:ind w:firstLine="540"/>
        <w:jc w:val="both"/>
      </w:pPr>
      <w:r>
        <w:t>6.1. При осуществлении регионального контроля проводятся следующие виды контрольных (надзорных) мероприятий:</w:t>
      </w:r>
    </w:p>
    <w:p w:rsidR="00E53867" w:rsidRDefault="00E53867">
      <w:pPr>
        <w:pStyle w:val="ConsPlusNormal"/>
        <w:spacing w:before="280"/>
        <w:ind w:firstLine="540"/>
        <w:jc w:val="both"/>
      </w:pPr>
      <w:r>
        <w:t>документарная проверка;</w:t>
      </w:r>
    </w:p>
    <w:p w:rsidR="00E53867" w:rsidRDefault="00E53867">
      <w:pPr>
        <w:pStyle w:val="ConsPlusNormal"/>
        <w:spacing w:before="280"/>
        <w:ind w:firstLine="540"/>
        <w:jc w:val="both"/>
      </w:pPr>
      <w:r>
        <w:lastRenderedPageBreak/>
        <w:t>выездная проверка.</w:t>
      </w:r>
    </w:p>
    <w:p w:rsidR="00E53867" w:rsidRDefault="00E53867">
      <w:pPr>
        <w:pStyle w:val="ConsPlusNormal"/>
        <w:spacing w:before="280"/>
        <w:ind w:firstLine="540"/>
        <w:jc w:val="both"/>
      </w:pPr>
      <w:r>
        <w:t>6.2. Под документарной проверкой понимается мероприятие, проводимое по месту нахождения министерства,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в документах, используемых при осуществлении их деятельности и связанных с исполнением ими обязательных требований и решений министерства.</w:t>
      </w:r>
    </w:p>
    <w:p w:rsidR="00E53867" w:rsidRDefault="00E53867">
      <w:pPr>
        <w:pStyle w:val="ConsPlusNormal"/>
        <w:spacing w:before="280"/>
        <w:ind w:firstLine="540"/>
        <w:jc w:val="both"/>
      </w:pPr>
      <w:r>
        <w:t>В ходе документарной проверки рассматриваются документы контролируемых лиц, имеющиеся в распоряжении министерства, результаты предыдущих контрольных (надзорных) мероприятий и иные документы о результатах регионального контроля в отношении этих контролируемых лиц.</w:t>
      </w:r>
    </w:p>
    <w:p w:rsidR="00E53867" w:rsidRDefault="00E53867">
      <w:pPr>
        <w:pStyle w:val="ConsPlusNormal"/>
        <w:spacing w:before="280"/>
        <w:ind w:firstLine="540"/>
        <w:jc w:val="both"/>
      </w:pPr>
      <w:r>
        <w:t>В ходе документарной проверки могут совершаться следующие контрольные (надзорные) действия:</w:t>
      </w:r>
    </w:p>
    <w:p w:rsidR="00E53867" w:rsidRDefault="00E53867">
      <w:pPr>
        <w:pStyle w:val="ConsPlusNormal"/>
        <w:spacing w:before="280"/>
        <w:ind w:firstLine="540"/>
        <w:jc w:val="both"/>
      </w:pPr>
      <w:r>
        <w:t>получение письменных объяснений;</w:t>
      </w:r>
    </w:p>
    <w:p w:rsidR="00E53867" w:rsidRDefault="00E53867">
      <w:pPr>
        <w:pStyle w:val="ConsPlusNormal"/>
        <w:spacing w:before="280"/>
        <w:ind w:firstLine="540"/>
        <w:jc w:val="both"/>
      </w:pPr>
      <w:r>
        <w:t>истребование документов.</w:t>
      </w:r>
    </w:p>
    <w:p w:rsidR="00E53867" w:rsidRDefault="00E53867">
      <w:pPr>
        <w:pStyle w:val="ConsPlusNormal"/>
        <w:spacing w:before="280"/>
        <w:ind w:firstLine="540"/>
        <w:jc w:val="both"/>
      </w:pPr>
      <w:r>
        <w:t xml:space="preserve">В случае если достоверность сведений, содержащихся в документах, имеющихся в распоряжении министерства, вызывает обоснованные </w:t>
      </w:r>
      <w:proofErr w:type="gramStart"/>
      <w:r>
        <w:t>сомнения</w:t>
      </w:r>
      <w:proofErr w:type="gramEnd"/>
      <w:r>
        <w:t xml:space="preserve"> либо эти сведения не позволяют оценить исполнение контролируемым лицом обязательных требований, министерство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такого требования контролируемое лицо обязано направить в министерство указанные в требовании документы.</w:t>
      </w:r>
    </w:p>
    <w:p w:rsidR="00E53867" w:rsidRDefault="00E53867">
      <w:pPr>
        <w:pStyle w:val="ConsPlusNormal"/>
        <w:spacing w:before="280"/>
        <w:ind w:firstLine="540"/>
        <w:jc w:val="both"/>
      </w:pPr>
      <w:r>
        <w:t xml:space="preserve">В случае если в ходе документарной проверки выявлены ошибки и (или) противоречия в представленных контролируемым лицом </w:t>
      </w:r>
      <w:proofErr w:type="gramStart"/>
      <w:r>
        <w:t>документах</w:t>
      </w:r>
      <w:proofErr w:type="gramEnd"/>
      <w:r>
        <w:t xml:space="preserve"> либо выявлено несоответствие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министерство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контроля, вправе дополнительно представить в министерство документы, подтверждающие достоверность ранее представленных документов.</w:t>
      </w:r>
    </w:p>
    <w:p w:rsidR="00E53867" w:rsidRDefault="00E53867">
      <w:pPr>
        <w:pStyle w:val="ConsPlusNormal"/>
        <w:spacing w:before="280"/>
        <w:ind w:firstLine="540"/>
        <w:jc w:val="both"/>
      </w:pPr>
      <w:r>
        <w:lastRenderedPageBreak/>
        <w:t>При проведении документарной проверки министерство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министерством от иных органов.</w:t>
      </w:r>
    </w:p>
    <w:p w:rsidR="00E53867" w:rsidRDefault="00E53867">
      <w:pPr>
        <w:pStyle w:val="ConsPlusNormal"/>
        <w:spacing w:before="280"/>
        <w:ind w:firstLine="540"/>
        <w:jc w:val="both"/>
      </w:pPr>
      <w:r>
        <w:t xml:space="preserve">Срок проведения документарной проверки устанавливается в пределах 10 рабочих дней. </w:t>
      </w:r>
      <w:proofErr w:type="gramStart"/>
      <w:r>
        <w:t>В указанный срок не включается период с даты направления министерством контролируемому лицу требования представить необходимые для рассмотрения в ходе документарной проверки документы до даты представления указанных в требовании документов в министерство, а также период с даты направления контролируемому лицу информации министерства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t>, сведениям, содержащимся в имеющихся у министерства документах и (или) полученным при осуществлении регионального контроля, и требования представить необходимые пояснения в письменной форме до даты представления указанных пояснений в министерство.</w:t>
      </w:r>
    </w:p>
    <w:p w:rsidR="00E53867" w:rsidRDefault="00E53867">
      <w:pPr>
        <w:pStyle w:val="ConsPlusNormal"/>
        <w:spacing w:before="280"/>
        <w:ind w:firstLine="540"/>
        <w:jc w:val="both"/>
      </w:pPr>
      <w:r>
        <w:t>6.3. Под выездной проверкой понимается комплексное плановое или внеплановое контрольное (надзорное) мероприятие, проводимое посредством взаимодействия с конкретным контролируемым лицом, в целях оценки соблюдения таким лицом обязательных требований, а также в целях оценки выполнения решений министерства.</w:t>
      </w:r>
    </w:p>
    <w:p w:rsidR="00E53867" w:rsidRDefault="00E53867">
      <w:pPr>
        <w:pStyle w:val="ConsPlusNormal"/>
        <w:spacing w:before="280"/>
        <w:ind w:firstLine="540"/>
        <w:jc w:val="both"/>
      </w:pPr>
      <w:proofErr w:type="gramStart"/>
      <w:r>
        <w:t>Выездная</w:t>
      </w:r>
      <w:proofErr w:type="gramEnd"/>
      <w:r>
        <w:t xml:space="preserve">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регионального контроля.</w:t>
      </w:r>
    </w:p>
    <w:p w:rsidR="00E53867" w:rsidRDefault="00E53867">
      <w:pPr>
        <w:pStyle w:val="ConsPlusNormal"/>
        <w:spacing w:before="280"/>
        <w:ind w:firstLine="540"/>
        <w:jc w:val="both"/>
      </w:pPr>
      <w:proofErr w:type="gramStart"/>
      <w:r>
        <w:t>Выездная</w:t>
      </w:r>
      <w:proofErr w:type="gramEnd"/>
      <w:r>
        <w:t xml:space="preserve"> проверка проводится в случае, если не представляется возможным:</w:t>
      </w:r>
    </w:p>
    <w:p w:rsidR="00E53867" w:rsidRDefault="00E53867">
      <w:pPr>
        <w:pStyle w:val="ConsPlusNormal"/>
        <w:spacing w:before="280"/>
        <w:ind w:firstLine="540"/>
        <w:jc w:val="both"/>
      </w:pPr>
      <w:r>
        <w:t>удостовериться в полноте и достоверности сведений, которые содержатся в находящихся в распоряжении министерства или в запрашиваемых им документах и объяснениях контролируемого лица;</w:t>
      </w:r>
    </w:p>
    <w:p w:rsidR="00E53867" w:rsidRDefault="00E53867">
      <w:pPr>
        <w:pStyle w:val="ConsPlusNormal"/>
        <w:spacing w:before="280"/>
        <w:ind w:firstLine="540"/>
        <w:jc w:val="both"/>
      </w:pPr>
      <w:proofErr w:type="gramStart"/>
      <w:r>
        <w:t>оценить соответствие деятельности, действий (бездействия) контролируемого лица и (или) принадлежащих ему и (или) используемых им объектов регионального контроля обязательным требованиям без выезда на место нахождения (осуществления деятельности) контролируемого лица (его филиалов, обособленных структурных подразделений) либо объекта регионального контроля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E53867" w:rsidRDefault="00E53867">
      <w:pPr>
        <w:pStyle w:val="ConsPlusNormal"/>
        <w:spacing w:before="280"/>
        <w:ind w:firstLine="540"/>
        <w:jc w:val="both"/>
      </w:pPr>
      <w:r>
        <w:lastRenderedPageBreak/>
        <w:t xml:space="preserve">О проведении выездной проверки контролируемое лицо уведомляется путем направления копии распоряжения министерства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22">
        <w:r>
          <w:rPr>
            <w:color w:val="0000FF"/>
          </w:rPr>
          <w:t>статьей 21</w:t>
        </w:r>
      </w:hyperlink>
      <w:r>
        <w:t xml:space="preserve"> Федерального закона от 31.07.2020 N 248-ФЗ.</w:t>
      </w:r>
    </w:p>
    <w:p w:rsidR="00E53867" w:rsidRDefault="00E53867">
      <w:pPr>
        <w:pStyle w:val="ConsPlusNormal"/>
        <w:spacing w:before="280"/>
        <w:ind w:firstLine="540"/>
        <w:jc w:val="both"/>
      </w:pPr>
      <w:r>
        <w:t>Срок проведения выездной проверки не может превышать 10 рабочих дней.</w:t>
      </w:r>
    </w:p>
    <w:p w:rsidR="00E53867" w:rsidRDefault="00E53867">
      <w:pPr>
        <w:pStyle w:val="ConsPlusNormal"/>
        <w:spacing w:before="280"/>
        <w:ind w:firstLine="540"/>
        <w:jc w:val="both"/>
      </w:pPr>
      <w:r>
        <w:t>В ходе выездной проверки могут совершаться следующие контрольные (надзорные) действия:</w:t>
      </w:r>
    </w:p>
    <w:p w:rsidR="00E53867" w:rsidRDefault="00E53867">
      <w:pPr>
        <w:pStyle w:val="ConsPlusNormal"/>
        <w:spacing w:before="280"/>
        <w:ind w:firstLine="540"/>
        <w:jc w:val="both"/>
      </w:pPr>
      <w:r>
        <w:t>осмотр;</w:t>
      </w:r>
    </w:p>
    <w:p w:rsidR="00E53867" w:rsidRDefault="00E53867">
      <w:pPr>
        <w:pStyle w:val="ConsPlusNormal"/>
        <w:spacing w:before="280"/>
        <w:ind w:firstLine="540"/>
        <w:jc w:val="both"/>
      </w:pPr>
      <w:r>
        <w:t>досмотр;</w:t>
      </w:r>
    </w:p>
    <w:p w:rsidR="00E53867" w:rsidRDefault="00E53867">
      <w:pPr>
        <w:pStyle w:val="ConsPlusNormal"/>
        <w:spacing w:before="280"/>
        <w:ind w:firstLine="540"/>
        <w:jc w:val="both"/>
      </w:pPr>
      <w:r>
        <w:t>опрос;</w:t>
      </w:r>
    </w:p>
    <w:p w:rsidR="00E53867" w:rsidRDefault="00E53867">
      <w:pPr>
        <w:pStyle w:val="ConsPlusNormal"/>
        <w:spacing w:before="280"/>
        <w:ind w:firstLine="540"/>
        <w:jc w:val="both"/>
      </w:pPr>
      <w:r>
        <w:t>получение письменных объяснений;</w:t>
      </w:r>
    </w:p>
    <w:p w:rsidR="00E53867" w:rsidRDefault="00E53867">
      <w:pPr>
        <w:pStyle w:val="ConsPlusNormal"/>
        <w:spacing w:before="280"/>
        <w:ind w:firstLine="540"/>
        <w:jc w:val="both"/>
      </w:pPr>
      <w:r>
        <w:t>истребование документов.</w:t>
      </w:r>
    </w:p>
    <w:p w:rsidR="00E53867" w:rsidRDefault="00E53867">
      <w:pPr>
        <w:pStyle w:val="ConsPlusTitle"/>
        <w:spacing w:before="280"/>
        <w:ind w:firstLine="540"/>
        <w:jc w:val="both"/>
        <w:outlineLvl w:val="1"/>
      </w:pPr>
      <w:r>
        <w:t>7. Результаты контрольного (надзорного) мероприятия.</w:t>
      </w:r>
    </w:p>
    <w:p w:rsidR="00E53867" w:rsidRDefault="00E53867">
      <w:pPr>
        <w:pStyle w:val="ConsPlusNormal"/>
        <w:spacing w:before="280"/>
        <w:ind w:firstLine="540"/>
        <w:jc w:val="both"/>
      </w:pPr>
      <w:r>
        <w:t>7.1.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и (или) применение министерством мер, предусмотренных законодательством Российской Федерации.</w:t>
      </w:r>
    </w:p>
    <w:p w:rsidR="00E53867" w:rsidRDefault="00E53867">
      <w:pPr>
        <w:pStyle w:val="ConsPlusNormal"/>
        <w:spacing w:before="280"/>
        <w:ind w:firstLine="540"/>
        <w:jc w:val="both"/>
      </w:pPr>
      <w:r>
        <w:t>7.2.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нормативными правовыми актами Российской Федерации о государственной и иной охраняемой законом тайне.</w:t>
      </w:r>
    </w:p>
    <w:p w:rsidR="00E53867" w:rsidRDefault="00E53867">
      <w:pPr>
        <w:pStyle w:val="ConsPlusNormal"/>
        <w:spacing w:before="280"/>
        <w:ind w:firstLine="540"/>
        <w:jc w:val="both"/>
      </w:pPr>
      <w:r>
        <w:t>7.3. В случае отсутствия выявленных нарушений обязательных требований при проведении контрольного (надзорного) мероприятия должностное лицо министерства, уполномоченное на осуществление регионального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53867" w:rsidRDefault="00E53867">
      <w:pPr>
        <w:pStyle w:val="ConsPlusNormal"/>
        <w:spacing w:before="280"/>
        <w:ind w:firstLine="540"/>
        <w:jc w:val="both"/>
      </w:pPr>
      <w:r>
        <w:t xml:space="preserve">7.4. По результатам проведения контрольного (надзорного) мероприятия составляется акт контрольного (надзорного) мероприятия, оформляемый на </w:t>
      </w:r>
      <w:r>
        <w:lastRenderedPageBreak/>
        <w:t>месте проведения контрольного (надзорного) мероприятия в день его окончания, если иной порядок оформления акта контрольного (</w:t>
      </w:r>
      <w:proofErr w:type="gramStart"/>
      <w:r>
        <w:t xml:space="preserve">надзорного) </w:t>
      </w:r>
      <w:proofErr w:type="gramEnd"/>
      <w:r>
        <w:t>мероприятия не установлен Правительством Российской Федерации.</w:t>
      </w:r>
    </w:p>
    <w:p w:rsidR="00E53867" w:rsidRDefault="00E53867">
      <w:pPr>
        <w:pStyle w:val="ConsPlusNormal"/>
        <w:spacing w:before="280"/>
        <w:ind w:firstLine="540"/>
        <w:jc w:val="both"/>
      </w:pPr>
      <w:r>
        <w:t xml:space="preserve">7.5. В случае выявления при проведении контрольного (надзорного) мероприятия нарушения контролируемым лицом обязательных требований министерство осуществляет мероприятия, предусмотренные </w:t>
      </w:r>
      <w:hyperlink r:id="rId23">
        <w:r>
          <w:rPr>
            <w:color w:val="0000FF"/>
          </w:rPr>
          <w:t>частью 2 статьи 90</w:t>
        </w:r>
      </w:hyperlink>
      <w:r>
        <w:t xml:space="preserve"> Федерального закона от 31.07.2020 N 248-ФЗ.</w:t>
      </w:r>
    </w:p>
    <w:p w:rsidR="00E53867" w:rsidRDefault="00E53867">
      <w:pPr>
        <w:pStyle w:val="ConsPlusNormal"/>
        <w:spacing w:before="280"/>
        <w:ind w:firstLine="540"/>
        <w:jc w:val="both"/>
      </w:pPr>
      <w:r>
        <w:t>7.6. Выдаваемое контролируемому лицу по результатам проведения контрольного (надзорного) мероприятия предписание должно содержать:</w:t>
      </w:r>
    </w:p>
    <w:p w:rsidR="00E53867" w:rsidRDefault="00E53867">
      <w:pPr>
        <w:pStyle w:val="ConsPlusNormal"/>
        <w:spacing w:before="280"/>
        <w:ind w:firstLine="540"/>
        <w:jc w:val="both"/>
      </w:pPr>
      <w:r>
        <w:t>порядковый номер предписания;</w:t>
      </w:r>
    </w:p>
    <w:p w:rsidR="00E53867" w:rsidRDefault="00E53867">
      <w:pPr>
        <w:pStyle w:val="ConsPlusNormal"/>
        <w:spacing w:before="280"/>
        <w:ind w:firstLine="540"/>
        <w:jc w:val="both"/>
      </w:pPr>
      <w:r>
        <w:t>дату и место составления и выдачи предписания;</w:t>
      </w:r>
    </w:p>
    <w:p w:rsidR="00E53867" w:rsidRDefault="00E53867">
      <w:pPr>
        <w:pStyle w:val="ConsPlusNormal"/>
        <w:spacing w:before="280"/>
        <w:ind w:firstLine="540"/>
        <w:jc w:val="both"/>
      </w:pPr>
      <w:r>
        <w:t>дату и номер распоряжения министерства, на основании которого проводилось контрольное (надзорное) мероприятие;</w:t>
      </w:r>
    </w:p>
    <w:p w:rsidR="00E53867" w:rsidRDefault="00E53867">
      <w:pPr>
        <w:pStyle w:val="ConsPlusNormal"/>
        <w:spacing w:before="280"/>
        <w:ind w:firstLine="540"/>
        <w:jc w:val="both"/>
      </w:pPr>
      <w:proofErr w:type="gramStart"/>
      <w:r>
        <w:t>фамилию, имя, отчество (последнее - при наличии) и должность лица, проводившего контрольное (надзорное) мероприятие;</w:t>
      </w:r>
      <w:proofErr w:type="gramEnd"/>
    </w:p>
    <w:p w:rsidR="00E53867" w:rsidRDefault="00E53867">
      <w:pPr>
        <w:pStyle w:val="ConsPlusNormal"/>
        <w:spacing w:before="280"/>
        <w:ind w:firstLine="540"/>
        <w:jc w:val="both"/>
      </w:pPr>
      <w:r>
        <w:t>сведения о контролируемом лице;</w:t>
      </w:r>
    </w:p>
    <w:p w:rsidR="00E53867" w:rsidRDefault="00E53867">
      <w:pPr>
        <w:pStyle w:val="ConsPlusNormal"/>
        <w:spacing w:before="280"/>
        <w:ind w:firstLine="540"/>
        <w:jc w:val="both"/>
      </w:pPr>
      <w:r>
        <w:t>дату, время и место проведения контрольного (надзорного) мероприятия;</w:t>
      </w:r>
    </w:p>
    <w:p w:rsidR="00E53867" w:rsidRDefault="00E53867">
      <w:pPr>
        <w:pStyle w:val="ConsPlusNormal"/>
        <w:spacing w:before="280"/>
        <w:ind w:firstLine="540"/>
        <w:jc w:val="both"/>
      </w:pPr>
      <w:r>
        <w:t>сведения о результатах контрольного (надзорного) мероприятия;</w:t>
      </w:r>
    </w:p>
    <w:p w:rsidR="00E53867" w:rsidRDefault="00E53867">
      <w:pPr>
        <w:pStyle w:val="ConsPlusNormal"/>
        <w:spacing w:before="280"/>
        <w:ind w:firstLine="540"/>
        <w:jc w:val="both"/>
      </w:pPr>
      <w:r>
        <w:t>сведения о выявленных нарушениях обязательных требований;</w:t>
      </w:r>
    </w:p>
    <w:p w:rsidR="00E53867" w:rsidRDefault="00E53867">
      <w:pPr>
        <w:pStyle w:val="ConsPlusNormal"/>
        <w:spacing w:before="280"/>
        <w:ind w:firstLine="540"/>
        <w:jc w:val="both"/>
      </w:pPr>
      <w:r>
        <w:t>ссылку на положения нормативных правовых актов, устанавливающих обязательные требования, которые были нарушены;</w:t>
      </w:r>
    </w:p>
    <w:p w:rsidR="00E53867" w:rsidRDefault="00E53867">
      <w:pPr>
        <w:pStyle w:val="ConsPlusNormal"/>
        <w:spacing w:before="280"/>
        <w:ind w:firstLine="540"/>
        <w:jc w:val="both"/>
      </w:pPr>
      <w:r>
        <w:t>описание действий контролируемого лица, необходимых для устранения нарушений обязательных требований;</w:t>
      </w:r>
    </w:p>
    <w:p w:rsidR="00E53867" w:rsidRDefault="00E53867">
      <w:pPr>
        <w:pStyle w:val="ConsPlusNormal"/>
        <w:spacing w:before="280"/>
        <w:ind w:firstLine="540"/>
        <w:jc w:val="both"/>
      </w:pPr>
      <w:r>
        <w:t>срок исполнения предписания;</w:t>
      </w:r>
    </w:p>
    <w:p w:rsidR="00E53867" w:rsidRDefault="00E53867">
      <w:pPr>
        <w:pStyle w:val="ConsPlusNormal"/>
        <w:spacing w:before="280"/>
        <w:ind w:firstLine="540"/>
        <w:jc w:val="both"/>
      </w:pPr>
      <w:r>
        <w:t>срок, в течение которого контролируемое лицо должно известить министерство об исполнении предписания, и перечень представляемых сведений в качестве подтверждения исполнения требований предписания;</w:t>
      </w:r>
    </w:p>
    <w:p w:rsidR="00E53867" w:rsidRDefault="00E53867">
      <w:pPr>
        <w:pStyle w:val="ConsPlusNormal"/>
        <w:spacing w:before="280"/>
        <w:ind w:firstLine="540"/>
        <w:jc w:val="both"/>
      </w:pPr>
      <w:r>
        <w:t>сведения об ознакомлении или отказе в ознакомлении с предписанием контролируемого лица или его уполномоченного представителя;</w:t>
      </w:r>
    </w:p>
    <w:p w:rsidR="00E53867" w:rsidRDefault="00E53867">
      <w:pPr>
        <w:pStyle w:val="ConsPlusNormal"/>
        <w:spacing w:before="280"/>
        <w:ind w:firstLine="540"/>
        <w:jc w:val="both"/>
      </w:pPr>
      <w:r>
        <w:t xml:space="preserve">подпись должностного лица, проводившего контрольное (надзорное) </w:t>
      </w:r>
      <w:r>
        <w:lastRenderedPageBreak/>
        <w:t>мероприятие.</w:t>
      </w:r>
    </w:p>
    <w:p w:rsidR="00E53867" w:rsidRDefault="00E53867">
      <w:pPr>
        <w:pStyle w:val="ConsPlusNormal"/>
        <w:spacing w:before="280"/>
        <w:ind w:firstLine="540"/>
        <w:jc w:val="both"/>
      </w:pPr>
      <w:r>
        <w:t xml:space="preserve">7.7. Министерство осуществляет контроль за исполнением предписаний и иных решений министерства в соответствии со </w:t>
      </w:r>
      <w:hyperlink r:id="rId24">
        <w:r>
          <w:rPr>
            <w:color w:val="0000FF"/>
          </w:rPr>
          <w:t>статьями 94</w:t>
        </w:r>
      </w:hyperlink>
      <w:r>
        <w:t xml:space="preserve">, </w:t>
      </w:r>
      <w:hyperlink r:id="rId25">
        <w:r>
          <w:rPr>
            <w:color w:val="0000FF"/>
          </w:rPr>
          <w:t>95</w:t>
        </w:r>
      </w:hyperlink>
      <w:r>
        <w:t xml:space="preserve"> Федерального закона от 31.07.2020 N 248-ФЗ.</w:t>
      </w:r>
    </w:p>
    <w:p w:rsidR="00E53867" w:rsidRDefault="00E53867">
      <w:pPr>
        <w:pStyle w:val="ConsPlusNormal"/>
        <w:spacing w:before="280"/>
        <w:ind w:firstLine="540"/>
        <w:jc w:val="both"/>
      </w:pPr>
      <w:r>
        <w:t>7.8. При наличии обстоятельств, вследствие которых исполнение предписания и иных решений министерства невозможно в установленные сроки, министерство может отсрочить его исполнение на срок до одного года, о чем принимается соответствующее решение.</w:t>
      </w:r>
    </w:p>
    <w:p w:rsidR="00E53867" w:rsidRDefault="00E53867">
      <w:pPr>
        <w:pStyle w:val="ConsPlusTitle"/>
        <w:spacing w:before="280"/>
        <w:ind w:firstLine="540"/>
        <w:jc w:val="both"/>
        <w:outlineLvl w:val="1"/>
      </w:pPr>
      <w:r>
        <w:t>8. Обжалование решений органа контроля, действий (бездействия) его должностных лиц.</w:t>
      </w:r>
    </w:p>
    <w:p w:rsidR="00E53867" w:rsidRDefault="00E53867">
      <w:pPr>
        <w:pStyle w:val="ConsPlusNormal"/>
        <w:spacing w:before="280"/>
        <w:ind w:firstLine="540"/>
        <w:jc w:val="both"/>
      </w:pPr>
      <w:r>
        <w:t>8.1. Правом на обжалование решений министерства,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E53867" w:rsidRDefault="00E53867">
      <w:pPr>
        <w:pStyle w:val="ConsPlusNormal"/>
        <w:spacing w:before="280"/>
        <w:ind w:firstLine="540"/>
        <w:jc w:val="both"/>
      </w:pPr>
      <w:r>
        <w:t xml:space="preserve">8.2. Действия (бездействие) должностных лиц министерства, решения, принятые ими в ходе осуществления регионального контроля, могут быть обжалованы в досудебном порядке подачи жалобы в соответствии со </w:t>
      </w:r>
      <w:hyperlink r:id="rId26">
        <w:r>
          <w:rPr>
            <w:color w:val="0000FF"/>
          </w:rPr>
          <w:t>статьей 40</w:t>
        </w:r>
      </w:hyperlink>
      <w:r>
        <w:t xml:space="preserve"> Федерального закона от 31.07.2020 N 248-ФЗ.</w:t>
      </w:r>
    </w:p>
    <w:p w:rsidR="00E53867" w:rsidRDefault="00E53867">
      <w:pPr>
        <w:pStyle w:val="ConsPlusNormal"/>
        <w:spacing w:before="280"/>
        <w:ind w:firstLine="540"/>
        <w:jc w:val="both"/>
      </w:pPr>
      <w:bookmarkStart w:id="2" w:name="P196"/>
      <w:bookmarkEnd w:id="2"/>
      <w:r>
        <w:t>8.3. Жалоба на решение, действия (бездействие) должностных лиц министерства может быть подана в течение 30 календарных дней со дня, когда контролируемое лицо узнало или должно было узнать о нарушении своих прав.</w:t>
      </w:r>
    </w:p>
    <w:p w:rsidR="00E53867" w:rsidRDefault="00E53867">
      <w:pPr>
        <w:pStyle w:val="ConsPlusNormal"/>
        <w:spacing w:before="280"/>
        <w:ind w:firstLine="540"/>
        <w:jc w:val="both"/>
      </w:pPr>
      <w:bookmarkStart w:id="3" w:name="P197"/>
      <w:bookmarkEnd w:id="3"/>
      <w:r>
        <w:t>8.4. Жалоба на предписание может быть подана в течение 10 рабочих дней с момента получения контролируемым лицом предписания.</w:t>
      </w:r>
    </w:p>
    <w:p w:rsidR="00E53867" w:rsidRDefault="00E53867">
      <w:pPr>
        <w:pStyle w:val="ConsPlusNormal"/>
        <w:spacing w:before="280"/>
        <w:ind w:firstLine="540"/>
        <w:jc w:val="both"/>
      </w:pPr>
      <w:r>
        <w:t>8.5. В случае пропуска по уважительной причине срока подачи жалобы этот срок по ходатайству лица, подающего жалобу, может быть восстановлен министерством.</w:t>
      </w:r>
    </w:p>
    <w:p w:rsidR="00E53867" w:rsidRDefault="00E53867">
      <w:pPr>
        <w:pStyle w:val="ConsPlusNormal"/>
        <w:spacing w:before="280"/>
        <w:ind w:firstLine="540"/>
        <w:jc w:val="both"/>
      </w:pPr>
      <w:r>
        <w:t>8.6.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53867" w:rsidRDefault="00E53867">
      <w:pPr>
        <w:pStyle w:val="ConsPlusNormal"/>
        <w:spacing w:before="280"/>
        <w:ind w:firstLine="540"/>
        <w:jc w:val="both"/>
      </w:pPr>
      <w:r>
        <w:t>8.7. Жалоба может содержать ходатайство о приостановлении исполнения обжалуемого решения министерства.</w:t>
      </w:r>
    </w:p>
    <w:p w:rsidR="00E53867" w:rsidRDefault="00E53867">
      <w:pPr>
        <w:pStyle w:val="ConsPlusNormal"/>
        <w:spacing w:before="280"/>
        <w:ind w:firstLine="540"/>
        <w:jc w:val="both"/>
      </w:pPr>
      <w:r>
        <w:t>8.8. Министерство в срок не позднее 2 рабочих дней со дня регистрации жалобы принимает решение:</w:t>
      </w:r>
    </w:p>
    <w:p w:rsidR="00E53867" w:rsidRDefault="00E53867">
      <w:pPr>
        <w:pStyle w:val="ConsPlusNormal"/>
        <w:spacing w:before="280"/>
        <w:ind w:firstLine="540"/>
        <w:jc w:val="both"/>
      </w:pPr>
      <w:r>
        <w:lastRenderedPageBreak/>
        <w:t>о приостановлении исполнения обжалуемого решения министерства;</w:t>
      </w:r>
    </w:p>
    <w:p w:rsidR="00E53867" w:rsidRDefault="00E53867">
      <w:pPr>
        <w:pStyle w:val="ConsPlusNormal"/>
        <w:spacing w:before="280"/>
        <w:ind w:firstLine="540"/>
        <w:jc w:val="both"/>
      </w:pPr>
      <w:r>
        <w:t>об отказе в приостановлении исполнения обжалуемого решения министерства.</w:t>
      </w:r>
    </w:p>
    <w:p w:rsidR="00E53867" w:rsidRDefault="00E53867">
      <w:pPr>
        <w:pStyle w:val="ConsPlusNormal"/>
        <w:spacing w:before="280"/>
        <w:ind w:firstLine="540"/>
        <w:jc w:val="both"/>
      </w:pPr>
      <w:r>
        <w:t>Информация о решении, указанном в пункте 8.8 настоящего Положения, направляется лицу, подавшему жалобу, в течение 1 рабочего дня со дня принятия решения.</w:t>
      </w:r>
    </w:p>
    <w:p w:rsidR="00E53867" w:rsidRDefault="00E53867">
      <w:pPr>
        <w:pStyle w:val="ConsPlusNormal"/>
        <w:spacing w:before="280"/>
        <w:ind w:firstLine="540"/>
        <w:jc w:val="both"/>
      </w:pPr>
      <w:r>
        <w:t>8.9. Жалоба должна содержать:</w:t>
      </w:r>
    </w:p>
    <w:p w:rsidR="00E53867" w:rsidRDefault="00E53867">
      <w:pPr>
        <w:pStyle w:val="ConsPlusNormal"/>
        <w:spacing w:before="280"/>
        <w:ind w:firstLine="540"/>
        <w:jc w:val="both"/>
      </w:pPr>
      <w:proofErr w:type="gramStart"/>
      <w:r>
        <w:t>наименование министерства;</w:t>
      </w:r>
      <w:proofErr w:type="gramEnd"/>
    </w:p>
    <w:p w:rsidR="00E53867" w:rsidRDefault="00E53867">
      <w:pPr>
        <w:pStyle w:val="ConsPlusNormal"/>
        <w:spacing w:before="280"/>
        <w:ind w:firstLine="540"/>
        <w:jc w:val="both"/>
      </w:pPr>
      <w:proofErr w:type="gramStart"/>
      <w:r>
        <w:t>фамилию, имя, отчество (последнее - при наличии) должностного лица, решение и (или) действия (бездействие) которого обжалуются;</w:t>
      </w:r>
      <w:proofErr w:type="gramEnd"/>
    </w:p>
    <w:p w:rsidR="00E53867" w:rsidRDefault="00E53867">
      <w:pPr>
        <w:pStyle w:val="ConsPlusNormal"/>
        <w:spacing w:before="280"/>
        <w:ind w:firstLine="540"/>
        <w:jc w:val="both"/>
      </w:pPr>
      <w:r>
        <w:t>наименование организации-заявителя, сведения о местонахождении этой организации,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53867" w:rsidRDefault="00E53867">
      <w:pPr>
        <w:pStyle w:val="ConsPlusNormal"/>
        <w:spacing w:before="280"/>
        <w:ind w:firstLine="540"/>
        <w:jc w:val="both"/>
      </w:pPr>
      <w:r>
        <w:t>сведения об обжалуемых решениях и (или) действиях (бездействии) должностного лица министерства, которые привели или могут привести к нарушению прав контролируемого лица, подавшего жалобу;</w:t>
      </w:r>
    </w:p>
    <w:p w:rsidR="00E53867" w:rsidRDefault="00E53867">
      <w:pPr>
        <w:pStyle w:val="ConsPlusNormal"/>
        <w:spacing w:before="280"/>
        <w:ind w:firstLine="540"/>
        <w:jc w:val="both"/>
      </w:pPr>
      <w:r>
        <w:t xml:space="preserve">основания и доводы, на основании которых контролируемое лицо </w:t>
      </w:r>
      <w:proofErr w:type="gramStart"/>
      <w:r>
        <w:t>не согласно</w:t>
      </w:r>
      <w:proofErr w:type="gramEnd"/>
      <w:r>
        <w:t xml:space="preserve"> с решением и (или) действиями (бездействием) должностного лица министерства;</w:t>
      </w:r>
    </w:p>
    <w:p w:rsidR="00E53867" w:rsidRDefault="00E53867">
      <w:pPr>
        <w:pStyle w:val="ConsPlusNormal"/>
        <w:spacing w:before="280"/>
        <w:ind w:firstLine="540"/>
        <w:jc w:val="both"/>
      </w:pPr>
      <w:r>
        <w:t>требования лица, подавшего жалобу;</w:t>
      </w:r>
    </w:p>
    <w:p w:rsidR="00E53867" w:rsidRDefault="00E53867">
      <w:pPr>
        <w:pStyle w:val="ConsPlusNormal"/>
        <w:spacing w:before="280"/>
        <w:ind w:firstLine="540"/>
        <w:jc w:val="both"/>
      </w:pPr>
      <w:r>
        <w:t>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53867" w:rsidRDefault="00E53867">
      <w:pPr>
        <w:pStyle w:val="ConsPlusNormal"/>
        <w:spacing w:before="280"/>
        <w:ind w:firstLine="540"/>
        <w:jc w:val="both"/>
      </w:pPr>
      <w:r>
        <w:t>8.10. Министерство принимает решение об отказе в рассмотрении жалобы в течение 5 рабочих дней с момента получения жалобы, если:</w:t>
      </w:r>
    </w:p>
    <w:p w:rsidR="00E53867" w:rsidRDefault="00E53867">
      <w:pPr>
        <w:pStyle w:val="ConsPlusNormal"/>
        <w:spacing w:before="280"/>
        <w:ind w:firstLine="540"/>
        <w:jc w:val="both"/>
      </w:pPr>
      <w:r>
        <w:t xml:space="preserve">жалоба подана после истечения сроков подачи жалобы, установленных </w:t>
      </w:r>
      <w:hyperlink w:anchor="P196">
        <w:r>
          <w:rPr>
            <w:color w:val="0000FF"/>
          </w:rPr>
          <w:t>пунктами 8.3</w:t>
        </w:r>
      </w:hyperlink>
      <w:r>
        <w:t xml:space="preserve"> и </w:t>
      </w:r>
      <w:hyperlink w:anchor="P197">
        <w:r>
          <w:rPr>
            <w:color w:val="0000FF"/>
          </w:rPr>
          <w:t>8.4</w:t>
        </w:r>
      </w:hyperlink>
      <w:r>
        <w:t xml:space="preserve"> настоящего Положения, и не содержит ходатайства о восстановлении пропущенного срока на подачу жалобы;</w:t>
      </w:r>
    </w:p>
    <w:p w:rsidR="00E53867" w:rsidRDefault="00E53867">
      <w:pPr>
        <w:pStyle w:val="ConsPlusNormal"/>
        <w:spacing w:before="280"/>
        <w:ind w:firstLine="540"/>
        <w:jc w:val="both"/>
      </w:pPr>
      <w:r>
        <w:t>в удовлетворении ходатайства о восстановлении пропущенного срока на подачу жалобы отказано;</w:t>
      </w:r>
    </w:p>
    <w:p w:rsidR="00E53867" w:rsidRDefault="00E53867">
      <w:pPr>
        <w:pStyle w:val="ConsPlusNormal"/>
        <w:spacing w:before="280"/>
        <w:ind w:firstLine="540"/>
        <w:jc w:val="both"/>
      </w:pPr>
      <w:r>
        <w:lastRenderedPageBreak/>
        <w:t>до принятия решения по жалобе от контролируемого лица, ее подавшего, поступило заявление об отзыве жалобы;</w:t>
      </w:r>
    </w:p>
    <w:p w:rsidR="00E53867" w:rsidRDefault="00E53867">
      <w:pPr>
        <w:pStyle w:val="ConsPlusNormal"/>
        <w:spacing w:before="280"/>
        <w:ind w:firstLine="540"/>
        <w:jc w:val="both"/>
      </w:pPr>
      <w:r>
        <w:t>имеется решение суда по вопросам, поставленным в жалобе;</w:t>
      </w:r>
    </w:p>
    <w:p w:rsidR="00E53867" w:rsidRDefault="00E53867">
      <w:pPr>
        <w:pStyle w:val="ConsPlusNormal"/>
        <w:spacing w:before="280"/>
        <w:ind w:firstLine="540"/>
        <w:jc w:val="both"/>
      </w:pPr>
      <w:r>
        <w:t>ранее в министерство была подана другая жалоба от того же контролируемого лица по тем же основаниям;</w:t>
      </w:r>
    </w:p>
    <w:p w:rsidR="00E53867" w:rsidRDefault="00E53867">
      <w:pPr>
        <w:pStyle w:val="ConsPlusNormal"/>
        <w:spacing w:before="280"/>
        <w:ind w:firstLine="540"/>
        <w:jc w:val="both"/>
      </w:pPr>
      <w:r>
        <w:t>жалоба содержит нецензурные либо оскорбительные выражения, угрозы жизни, здоровью и имуществу должностных лиц министерства либо членов их семей;</w:t>
      </w:r>
    </w:p>
    <w:p w:rsidR="00E53867" w:rsidRDefault="00E53867">
      <w:pPr>
        <w:pStyle w:val="ConsPlusNormal"/>
        <w:spacing w:before="280"/>
        <w:ind w:firstLine="540"/>
        <w:jc w:val="both"/>
      </w:pPr>
      <w: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53867" w:rsidRDefault="00E53867">
      <w:pPr>
        <w:pStyle w:val="ConsPlusNormal"/>
        <w:spacing w:before="280"/>
        <w:ind w:firstLine="540"/>
        <w:jc w:val="both"/>
      </w:pPr>
      <w:r>
        <w:t>жалоба подана в ненадлежащий уполномоченный орган;</w:t>
      </w:r>
    </w:p>
    <w:p w:rsidR="00E53867" w:rsidRDefault="00E53867">
      <w:pPr>
        <w:pStyle w:val="ConsPlusNormal"/>
        <w:spacing w:before="280"/>
        <w:ind w:firstLine="540"/>
        <w:jc w:val="both"/>
      </w:pPr>
      <w:r>
        <w:t>законодательством Российской Федерации предусмотрен только судебный порядок обжалования решений контрольного (надзорного) органа.</w:t>
      </w:r>
    </w:p>
    <w:p w:rsidR="00E53867" w:rsidRDefault="00E53867">
      <w:pPr>
        <w:pStyle w:val="ConsPlusNormal"/>
        <w:spacing w:before="280"/>
        <w:ind w:firstLine="540"/>
        <w:jc w:val="both"/>
      </w:pPr>
      <w:r>
        <w:t>8.11. Жалоба подлежит рассмотрению министерством в течение 20 рабочих дней со дня ее регистрации.</w:t>
      </w:r>
    </w:p>
    <w:p w:rsidR="00E53867" w:rsidRDefault="00E53867">
      <w:pPr>
        <w:pStyle w:val="ConsPlusNormal"/>
        <w:spacing w:before="280"/>
        <w:ind w:firstLine="540"/>
        <w:jc w:val="both"/>
      </w:pPr>
      <w:r>
        <w:t>8.12. Министерство вправе запросить у контролируемого лица, подавшего жалобу, дополнительную информацию и документы, относящиеся к предмету жалобы. Контролируемое лицо, подавшее жалобу,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министерством, но не более чем на 5 рабочих дней с момента направления запроса. Неполучение от контролируемого лица, подавшего жалобу, дополнительных документов и информации, относящихся к предмету жалобы, не является основанием для отказа в рассмотрении жалобы.</w:t>
      </w:r>
    </w:p>
    <w:p w:rsidR="00E53867" w:rsidRDefault="00E53867">
      <w:pPr>
        <w:pStyle w:val="ConsPlusNormal"/>
        <w:spacing w:before="280"/>
        <w:ind w:firstLine="540"/>
        <w:jc w:val="both"/>
      </w:pPr>
      <w:r>
        <w:t>8.13. Не допускается запрашивать у контролируемого лица, подавшего жалобу, документы и информацию, которые находятся у министерства, иных государственных органов, органов местного самоуправления и областных государственных учреждений, подведомственных министерству.</w:t>
      </w:r>
    </w:p>
    <w:p w:rsidR="00E53867" w:rsidRDefault="00E53867">
      <w:pPr>
        <w:pStyle w:val="ConsPlusNormal"/>
        <w:spacing w:before="280"/>
        <w:ind w:firstLine="540"/>
        <w:jc w:val="both"/>
      </w:pPr>
      <w:r>
        <w:t>8.14. Контролируемое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53867" w:rsidRDefault="00E53867">
      <w:pPr>
        <w:pStyle w:val="ConsPlusNormal"/>
        <w:spacing w:before="280"/>
        <w:ind w:firstLine="540"/>
        <w:jc w:val="both"/>
      </w:pPr>
      <w:r>
        <w:lastRenderedPageBreak/>
        <w:t>8.15. По итогам рассмотрения жалобы министерство принимает одно из следующих решений:</w:t>
      </w:r>
    </w:p>
    <w:p w:rsidR="00E53867" w:rsidRDefault="00E53867">
      <w:pPr>
        <w:pStyle w:val="ConsPlusNormal"/>
        <w:spacing w:before="280"/>
        <w:ind w:firstLine="540"/>
        <w:jc w:val="both"/>
      </w:pPr>
      <w:r>
        <w:t>оставляет жалобу без удовлетворения;</w:t>
      </w:r>
    </w:p>
    <w:p w:rsidR="00E53867" w:rsidRDefault="00E53867">
      <w:pPr>
        <w:pStyle w:val="ConsPlusNormal"/>
        <w:spacing w:before="280"/>
        <w:ind w:firstLine="540"/>
        <w:jc w:val="both"/>
      </w:pPr>
      <w:r>
        <w:t>отменяет решение министерства полностью или частично;</w:t>
      </w:r>
    </w:p>
    <w:p w:rsidR="00E53867" w:rsidRDefault="00E53867">
      <w:pPr>
        <w:pStyle w:val="ConsPlusNormal"/>
        <w:spacing w:before="280"/>
        <w:ind w:firstLine="540"/>
        <w:jc w:val="both"/>
      </w:pPr>
      <w:r>
        <w:t>отменяет решение министерства полностью и принимает новое решение;</w:t>
      </w:r>
    </w:p>
    <w:p w:rsidR="00E53867" w:rsidRDefault="00E53867">
      <w:pPr>
        <w:pStyle w:val="ConsPlusNormal"/>
        <w:spacing w:before="280"/>
        <w:ind w:firstLine="540"/>
        <w:jc w:val="both"/>
      </w:pPr>
      <w:r>
        <w:t>признает действия (бездействие) должностных лиц министерства незаконными и выносит решение по существу, в том числе об осуществлении при необходимости определенных действий.</w:t>
      </w:r>
    </w:p>
    <w:p w:rsidR="00E53867" w:rsidRDefault="00E53867">
      <w:pPr>
        <w:pStyle w:val="ConsPlusNormal"/>
        <w:spacing w:before="280"/>
        <w:ind w:firstLine="540"/>
        <w:jc w:val="both"/>
      </w:pPr>
      <w:r>
        <w:t xml:space="preserve">8.16. Решение министерства, содержащее обоснование принятого решения, срок и порядок его исполнения, направляется контролируемому лицу в порядке, предусмотренном </w:t>
      </w:r>
      <w:hyperlink r:id="rId27">
        <w:r>
          <w:rPr>
            <w:color w:val="0000FF"/>
          </w:rPr>
          <w:t>пунктом 7 статьи 43</w:t>
        </w:r>
      </w:hyperlink>
      <w:r>
        <w:t xml:space="preserve"> Федерального закона от 31.07.2020 N 248-ФЗ.</w:t>
      </w:r>
    </w:p>
    <w:p w:rsidR="00E53867" w:rsidRDefault="00E53867">
      <w:pPr>
        <w:pStyle w:val="ConsPlusNormal"/>
        <w:jc w:val="both"/>
      </w:pPr>
    </w:p>
    <w:p w:rsidR="00E53867" w:rsidRDefault="00E53867">
      <w:pPr>
        <w:pStyle w:val="ConsPlusNormal"/>
        <w:jc w:val="both"/>
      </w:pPr>
    </w:p>
    <w:p w:rsidR="00E53867" w:rsidRDefault="00E53867">
      <w:pPr>
        <w:pStyle w:val="ConsPlusNormal"/>
        <w:pBdr>
          <w:bottom w:val="single" w:sz="6" w:space="0" w:color="auto"/>
        </w:pBdr>
        <w:spacing w:before="100" w:after="100"/>
        <w:jc w:val="both"/>
        <w:rPr>
          <w:sz w:val="2"/>
          <w:szCs w:val="2"/>
        </w:rPr>
      </w:pPr>
    </w:p>
    <w:p w:rsidR="00581ADC" w:rsidRDefault="00581ADC"/>
    <w:sectPr w:rsidR="00581ADC" w:rsidSect="00D876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E53867"/>
    <w:rsid w:val="00581ADC"/>
    <w:rsid w:val="007C1349"/>
    <w:rsid w:val="00880955"/>
    <w:rsid w:val="00903EA5"/>
    <w:rsid w:val="009E34EA"/>
    <w:rsid w:val="00AA5499"/>
    <w:rsid w:val="00E44B43"/>
    <w:rsid w:val="00E53867"/>
    <w:rsid w:val="00F35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867"/>
    <w:pPr>
      <w:widowControl w:val="0"/>
      <w:autoSpaceDE w:val="0"/>
      <w:autoSpaceDN w:val="0"/>
      <w:spacing w:line="240" w:lineRule="auto"/>
      <w:jc w:val="left"/>
    </w:pPr>
    <w:rPr>
      <w:rFonts w:eastAsiaTheme="minorEastAsia"/>
      <w:szCs w:val="22"/>
      <w:lang w:eastAsia="ru-RU"/>
    </w:rPr>
  </w:style>
  <w:style w:type="paragraph" w:customStyle="1" w:styleId="ConsPlusTitle">
    <w:name w:val="ConsPlusTitle"/>
    <w:rsid w:val="00E53867"/>
    <w:pPr>
      <w:widowControl w:val="0"/>
      <w:autoSpaceDE w:val="0"/>
      <w:autoSpaceDN w:val="0"/>
      <w:spacing w:line="240" w:lineRule="auto"/>
      <w:jc w:val="left"/>
    </w:pPr>
    <w:rPr>
      <w:rFonts w:eastAsiaTheme="minorEastAsia"/>
      <w:b/>
      <w:szCs w:val="22"/>
      <w:lang w:eastAsia="ru-RU"/>
    </w:rPr>
  </w:style>
  <w:style w:type="paragraph" w:customStyle="1" w:styleId="ConsPlusTitlePage">
    <w:name w:val="ConsPlusTitlePage"/>
    <w:rsid w:val="00E53867"/>
    <w:pPr>
      <w:widowControl w:val="0"/>
      <w:autoSpaceDE w:val="0"/>
      <w:autoSpaceDN w:val="0"/>
      <w:spacing w:line="240" w:lineRule="auto"/>
      <w:jc w:val="left"/>
    </w:pPr>
    <w:rPr>
      <w:rFonts w:ascii="Tahoma" w:eastAsiaTheme="minorEastAsia" w:hAnsi="Tahoma" w:cs="Tahom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13ABAA28E76967412ADFF52AA25F7D6F9916CBA7AB720FE52ED0EAA2706503031E6B57D970A8D8BAB2B4A1EF9E721Dn8sAI" TargetMode="External"/><Relationship Id="rId13" Type="http://schemas.openxmlformats.org/officeDocument/2006/relationships/hyperlink" Target="consultantplus://offline/ref=EE13ABAA28E76967412ADFF52AA25F7D6F9916CBA1A77A07E0258DE0AA29690104113452CC61F0D4BEA9AAA4F482701F8Bn8s1I" TargetMode="External"/><Relationship Id="rId18" Type="http://schemas.openxmlformats.org/officeDocument/2006/relationships/hyperlink" Target="consultantplus://offline/ref=EE13ABAA28E76967412AC1F83CCE03746B904AC5A0AB7051BF718BB7F5796F5456516A0B9C20BBD9BAB2B6A4F3n9sFI" TargetMode="External"/><Relationship Id="rId26" Type="http://schemas.openxmlformats.org/officeDocument/2006/relationships/hyperlink" Target="consultantplus://offline/ref=EE13ABAA28E76967412AC1F83CCE03746B904AC5A0AB7051BF718BB7F5796F54445132079D25A1DBB7A7E0F5B5C97F1E8C9C13E6679DA367n1s2I" TargetMode="External"/><Relationship Id="rId3" Type="http://schemas.openxmlformats.org/officeDocument/2006/relationships/webSettings" Target="webSettings.xml"/><Relationship Id="rId21" Type="http://schemas.openxmlformats.org/officeDocument/2006/relationships/hyperlink" Target="consultantplus://offline/ref=EE13ABAA28E76967412AC1F83CCE03746B904AC5A0AB7051BF718BB7F5796F5456516A0B9C20BBD9BAB2B6A4F3n9sFI" TargetMode="External"/><Relationship Id="rId7" Type="http://schemas.openxmlformats.org/officeDocument/2006/relationships/hyperlink" Target="consultantplus://offline/ref=EE13ABAA28E76967412ADFF52AA25F7D6F9916CBA1A77D0FE0218DE0AA29690104113452CC61F0D4BEA9AAA4F482701F8Bn8s1I" TargetMode="External"/><Relationship Id="rId12" Type="http://schemas.openxmlformats.org/officeDocument/2006/relationships/hyperlink" Target="consultantplus://offline/ref=EE13ABAA28E76967412ADFF52AA25F7D6F9916CBA1A17803EA2D8DE0AA29690104113452CC61F0D4BEA9AAA4F482701F8Bn8s1I" TargetMode="External"/><Relationship Id="rId17" Type="http://schemas.openxmlformats.org/officeDocument/2006/relationships/hyperlink" Target="consultantplus://offline/ref=EE13ABAA28E76967412AC1F83CCE03746C9A4FC3A2A37051BF718BB7F5796F5456516A0B9C20BBD9BAB2B6A4F3n9sFI" TargetMode="External"/><Relationship Id="rId25" Type="http://schemas.openxmlformats.org/officeDocument/2006/relationships/hyperlink" Target="consultantplus://offline/ref=EE13ABAA28E76967412AC1F83CCE03746B904AC5A0AB7051BF718BB7F5796F54445132079D24A5DAB8A7E0F5B5C97F1E8C9C13E6679DA367n1s2I" TargetMode="External"/><Relationship Id="rId2" Type="http://schemas.openxmlformats.org/officeDocument/2006/relationships/settings" Target="settings.xml"/><Relationship Id="rId16" Type="http://schemas.openxmlformats.org/officeDocument/2006/relationships/hyperlink" Target="consultantplus://offline/ref=EE13ABAA28E76967412ADFF52AA25F7D6F9916CBA1A27302E2258DE0AA29690104113452DE61A8D8BFACB4A5F597264ECDD71EE27C81A3600F489AE0n6s9I" TargetMode="External"/><Relationship Id="rId20" Type="http://schemas.openxmlformats.org/officeDocument/2006/relationships/hyperlink" Target="consultantplus://offline/ref=EE13ABAA28E76967412AC1F83CCE03746B904FC2A1A47051BF718BB7F5796F5456516A0B9C20BBD9BAB2B6A4F3n9sF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E13ABAA28E76967412AC1F83CCE03746B904AC5A0AB7051BF718BB7F5796F54445132079D25A5D1B8A7E0F5B5C97F1E8C9C13E6679DA367n1s2I" TargetMode="External"/><Relationship Id="rId11" Type="http://schemas.openxmlformats.org/officeDocument/2006/relationships/hyperlink" Target="consultantplus://offline/ref=EE13ABAA28E76967412ADFF52AA25F7D6F9916CBA1A27E00E7218DE0AA29690104113452CC61F0D4BEA9AAA4F482701F8Bn8s1I" TargetMode="External"/><Relationship Id="rId24" Type="http://schemas.openxmlformats.org/officeDocument/2006/relationships/hyperlink" Target="consultantplus://offline/ref=EE13ABAA28E76967412AC1F83CCE03746B904AC5A0AB7051BF718BB7F5796F54445132079D24A5DBB7A7E0F5B5C97F1E8C9C13E6679DA367n1s2I" TargetMode="External"/><Relationship Id="rId5" Type="http://schemas.openxmlformats.org/officeDocument/2006/relationships/hyperlink" Target="consultantplus://offline/ref=EE13ABAA28E76967412AC1F83CCE03746C9A4FC3A2A37051BF718BB7F5796F54445132079A24AE8DEEE8E1A9F0996C1F8C9C11E37Bn9sCI" TargetMode="External"/><Relationship Id="rId15" Type="http://schemas.openxmlformats.org/officeDocument/2006/relationships/hyperlink" Target="consultantplus://offline/ref=EE13ABAA28E76967412ADFF52AA25F7D6F9916CBA1A27302E2258DE0AA29690104113452CC61F0D4BEA9AAA4F482701F8Bn8s1I" TargetMode="External"/><Relationship Id="rId23" Type="http://schemas.openxmlformats.org/officeDocument/2006/relationships/hyperlink" Target="consultantplus://offline/ref=EE13ABAA28E76967412AC1F83CCE03746B904AC5A0AB7051BF718BB7F5796F54445132079D25ACD0B7A7E0F5B5C97F1E8C9C13E6679DA367n1s2I" TargetMode="External"/><Relationship Id="rId28" Type="http://schemas.openxmlformats.org/officeDocument/2006/relationships/fontTable" Target="fontTable.xml"/><Relationship Id="rId10" Type="http://schemas.openxmlformats.org/officeDocument/2006/relationships/hyperlink" Target="consultantplus://offline/ref=EE13ABAA28E76967412ADFF52AA25F7D6F9916CBA1A37207E12D8DE0AA29690104113452CC61F0D4BEA9AAA4F482701F8Bn8s1I" TargetMode="External"/><Relationship Id="rId19" Type="http://schemas.openxmlformats.org/officeDocument/2006/relationships/hyperlink" Target="consultantplus://offline/ref=EE13ABAA28E76967412AC1F83CCE03746B904AC5A0AB7051BF718BB7F5796F54445132079D25A2DBB7A7E0F5B5C97F1E8C9C13E6679DA367n1s2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E13ABAA28E76967412ADFF52AA25F7D6F9916CBA9A47E07E62ED0EAA2706503031E6B57D970A8D8BAB2B4A1EF9E721Dn8sAI" TargetMode="External"/><Relationship Id="rId14" Type="http://schemas.openxmlformats.org/officeDocument/2006/relationships/hyperlink" Target="consultantplus://offline/ref=EE13ABAA28E76967412ADFF52AA25F7D6F9916CBA1A77D00E7238DE0AA29690104113452CC61F0D4BEA9AAA4F482701F8Bn8s1I" TargetMode="External"/><Relationship Id="rId22" Type="http://schemas.openxmlformats.org/officeDocument/2006/relationships/hyperlink" Target="consultantplus://offline/ref=EE13ABAA28E76967412AC1F83CCE03746B904AC5A0AB7051BF718BB7F5796F54445132079D25A7DBBAA7E0F5B5C97F1E8C9C13E6679DA367n1s2I" TargetMode="External"/><Relationship Id="rId27" Type="http://schemas.openxmlformats.org/officeDocument/2006/relationships/hyperlink" Target="consultantplus://offline/ref=EE13ABAA28E76967412AC1F83CCE03746B904AC5A0AB7051BF718BB7F5796F54445132079D25A1DEB6A7E0F5B5C97F1E8C9C13E6679DA367n1s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5832</Words>
  <Characters>33246</Characters>
  <Application>Microsoft Office Word</Application>
  <DocSecurity>0</DocSecurity>
  <Lines>277</Lines>
  <Paragraphs>77</Paragraphs>
  <ScaleCrop>false</ScaleCrop>
  <Company/>
  <LinksUpToDate>false</LinksUpToDate>
  <CharactersWithSpaces>39001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2023-05-15T08:44:00Z</dcterms:created>
  <dcterms:modified xsi:type="dcterms:W3CDTF">2023-05-15T08:45:00Z</dcterms:modified>
</cp:coreProperties>
</file>